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ED" w:rsidRPr="00926266" w:rsidRDefault="00EA27ED" w:rsidP="00EA27ED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  <w:r w:rsidR="002B6615">
        <w:rPr>
          <w:b/>
          <w:sz w:val="18"/>
          <w:szCs w:val="28"/>
        </w:rPr>
        <w:t xml:space="preserve"> 19</w:t>
      </w:r>
    </w:p>
    <w:p w:rsidR="002B6615" w:rsidRDefault="00EA27ED" w:rsidP="00EA27ED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</w:t>
      </w:r>
    </w:p>
    <w:p w:rsidR="00EA27ED" w:rsidRPr="00926266" w:rsidRDefault="00EA27ED" w:rsidP="00EA27ED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 xml:space="preserve"> «</w:t>
      </w:r>
      <w:r w:rsidRPr="00534C59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926266">
        <w:rPr>
          <w:b/>
          <w:sz w:val="18"/>
          <w:szCs w:val="28"/>
        </w:rPr>
        <w:t xml:space="preserve">» </w:t>
      </w:r>
    </w:p>
    <w:p w:rsidR="00EA27ED" w:rsidRPr="00926266" w:rsidRDefault="00EA27ED" w:rsidP="00EA27ED">
      <w:pPr>
        <w:spacing w:after="0"/>
        <w:jc w:val="center"/>
        <w:rPr>
          <w:b/>
          <w:sz w:val="16"/>
        </w:rPr>
      </w:pPr>
    </w:p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A27ED" w:rsidRPr="0091346D" w:rsidRDefault="00EA27ED" w:rsidP="002417A7">
            <w:pPr>
              <w:spacing w:after="0"/>
              <w:jc w:val="both"/>
              <w:rPr>
                <w:sz w:val="16"/>
              </w:rPr>
            </w:pPr>
            <w:r w:rsidRPr="0091346D">
              <w:rPr>
                <w:sz w:val="16"/>
              </w:rPr>
              <w:t xml:space="preserve">Администрация </w:t>
            </w:r>
            <w:r w:rsidRPr="0091346D">
              <w:rPr>
                <w:sz w:val="18"/>
                <w:szCs w:val="18"/>
              </w:rPr>
              <w:t xml:space="preserve">Чулокского сельского поселения </w:t>
            </w:r>
            <w:r w:rsidRPr="0091346D">
              <w:rPr>
                <w:sz w:val="16"/>
              </w:rPr>
              <w:t xml:space="preserve">Бутурлиновского муниципального района Воронежской области 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A27ED" w:rsidRPr="0091346D" w:rsidRDefault="00EA27ED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A27ED" w:rsidRPr="0091346D" w:rsidRDefault="00EA27ED" w:rsidP="002417A7">
            <w:pPr>
              <w:spacing w:after="0"/>
              <w:jc w:val="both"/>
              <w:rPr>
                <w:sz w:val="16"/>
              </w:rPr>
            </w:pPr>
            <w:r w:rsidRPr="0091346D">
              <w:rPr>
                <w:sz w:val="16"/>
              </w:rPr>
              <w:t>«</w:t>
            </w:r>
            <w:r w:rsidRPr="0091346D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1346D">
              <w:rPr>
                <w:sz w:val="16"/>
              </w:rPr>
              <w:t>»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A27ED" w:rsidRPr="0091346D" w:rsidRDefault="00EA27ED" w:rsidP="002417A7">
            <w:pPr>
              <w:spacing w:after="0"/>
              <w:jc w:val="both"/>
              <w:rPr>
                <w:sz w:val="16"/>
              </w:rPr>
            </w:pPr>
            <w:r w:rsidRPr="0091346D">
              <w:rPr>
                <w:sz w:val="16"/>
              </w:rPr>
              <w:t>нет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EA27ED" w:rsidRPr="0091346D" w:rsidRDefault="00EA27ED" w:rsidP="002417A7">
            <w:pPr>
              <w:spacing w:after="0"/>
              <w:jc w:val="both"/>
              <w:rPr>
                <w:sz w:val="16"/>
              </w:rPr>
            </w:pPr>
            <w:r w:rsidRPr="0091346D">
              <w:rPr>
                <w:sz w:val="16"/>
              </w:rPr>
              <w:t>Утвержден постановлением администрации</w:t>
            </w:r>
            <w:r w:rsidRPr="0091346D">
              <w:rPr>
                <w:sz w:val="18"/>
                <w:szCs w:val="18"/>
              </w:rPr>
              <w:t xml:space="preserve"> Чулокского сельского поселения</w:t>
            </w:r>
            <w:r w:rsidRPr="0091346D">
              <w:rPr>
                <w:sz w:val="16"/>
              </w:rPr>
              <w:t xml:space="preserve"> Бутурлиновского муниципального района Воронежской области от 18.12.2023 г. № 53 «</w:t>
            </w:r>
            <w:r w:rsidRPr="0091346D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</w:t>
            </w:r>
            <w:r w:rsidRPr="0091346D">
              <w:rPr>
                <w:sz w:val="18"/>
                <w:szCs w:val="18"/>
              </w:rPr>
              <w:t xml:space="preserve"> Чулокского сельского поселения</w:t>
            </w:r>
            <w:r w:rsidRPr="0091346D">
              <w:rPr>
                <w:bCs/>
                <w:sz w:val="16"/>
                <w:lang w:eastAsia="ar-SA"/>
              </w:rPr>
              <w:t xml:space="preserve"> Бутурлиновского муниципального района Воронежской области»</w:t>
            </w:r>
          </w:p>
        </w:tc>
      </w:tr>
      <w:tr w:rsidR="00EA27ED" w:rsidRPr="00926266" w:rsidTr="002417A7">
        <w:tc>
          <w:tcPr>
            <w:tcW w:w="225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EA27ED" w:rsidRPr="00926266" w:rsidRDefault="00EA27ED" w:rsidP="002417A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EA27ED" w:rsidRPr="00926266" w:rsidTr="002417A7">
        <w:trPr>
          <w:trHeight w:val="300"/>
        </w:trPr>
        <w:tc>
          <w:tcPr>
            <w:tcW w:w="225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A27ED" w:rsidRPr="00AF7F63" w:rsidRDefault="00EA27ED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A27ED" w:rsidRPr="00926266" w:rsidTr="002417A7">
        <w:trPr>
          <w:trHeight w:val="270"/>
        </w:trPr>
        <w:tc>
          <w:tcPr>
            <w:tcW w:w="225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AF7F63" w:rsidRDefault="00EA27ED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EA27ED" w:rsidRPr="00926266" w:rsidTr="002417A7">
        <w:trPr>
          <w:trHeight w:val="240"/>
        </w:trPr>
        <w:tc>
          <w:tcPr>
            <w:tcW w:w="225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AF7F63" w:rsidRDefault="00EA27ED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EA27ED" w:rsidRPr="00735972" w:rsidTr="002417A7">
        <w:tc>
          <w:tcPr>
            <w:tcW w:w="222" w:type="pct"/>
          </w:tcPr>
          <w:p w:rsidR="00EA27ED" w:rsidRPr="00735972" w:rsidRDefault="00EA27ED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EA27ED" w:rsidRPr="00735972" w:rsidRDefault="00EA27ED" w:rsidP="002417A7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EA27ED" w:rsidRPr="00735972" w:rsidRDefault="00EA27ED" w:rsidP="002417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EA27ED" w:rsidRPr="00735972" w:rsidRDefault="00EA27ED" w:rsidP="002417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735972" w:rsidRDefault="00EA27ED" w:rsidP="002417A7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EA27ED" w:rsidRPr="00735972" w:rsidRDefault="00EA27ED" w:rsidP="002417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735972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lastRenderedPageBreak/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EA27ED" w:rsidRPr="003B70FE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1D5F58" w:rsidRDefault="00EA27ED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EA27ED" w:rsidRPr="001D5F58" w:rsidRDefault="00EA27ED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EA27ED" w:rsidRPr="001D5F58" w:rsidRDefault="00EA27ED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1346D" w:rsidRDefault="00EA27ED" w:rsidP="002417A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1346D">
              <w:rPr>
                <w:sz w:val="18"/>
                <w:szCs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EA27ED" w:rsidRPr="0091346D" w:rsidRDefault="00EA27ED" w:rsidP="002417A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1346D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A27ED" w:rsidRPr="0091346D" w:rsidRDefault="00EA27ED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46D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EA27ED" w:rsidRPr="0091346D" w:rsidRDefault="00EA27ED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346D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9134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346D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EA27ED" w:rsidRPr="0091346D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1346D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EA27ED" w:rsidRPr="00926266" w:rsidTr="002417A7">
        <w:tc>
          <w:tcPr>
            <w:tcW w:w="22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EA27ED" w:rsidRPr="0091346D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1346D">
              <w:rPr>
                <w:sz w:val="18"/>
              </w:rPr>
              <w:t>- в администрации</w:t>
            </w:r>
            <w:r w:rsidRPr="0091346D">
              <w:rPr>
                <w:sz w:val="18"/>
                <w:szCs w:val="18"/>
              </w:rPr>
              <w:t xml:space="preserve"> Чулокского сельского поселения </w:t>
            </w:r>
            <w:r w:rsidRPr="0091346D">
              <w:rPr>
                <w:sz w:val="18"/>
              </w:rPr>
              <w:t>Бутурлиновского муниципального района Воронежской области на бумажном носителе;</w:t>
            </w:r>
          </w:p>
          <w:p w:rsidR="00EA27ED" w:rsidRPr="0091346D" w:rsidRDefault="00EA27ED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91346D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91346D">
              <w:rPr>
                <w:sz w:val="18"/>
              </w:rPr>
              <w:br/>
            </w:r>
            <w:r w:rsidRPr="0091346D">
              <w:rPr>
                <w:sz w:val="18"/>
                <w:szCs w:val="18"/>
              </w:rPr>
              <w:t>- в личный кабинет Заявителя на ЕПГУ;</w:t>
            </w:r>
            <w:r w:rsidRPr="0091346D">
              <w:rPr>
                <w:sz w:val="18"/>
                <w:szCs w:val="18"/>
              </w:rPr>
              <w:br/>
              <w:t>- посредством РПГУ;</w:t>
            </w:r>
            <w:r w:rsidRPr="0091346D">
              <w:rPr>
                <w:sz w:val="18"/>
                <w:szCs w:val="18"/>
              </w:rPr>
              <w:br/>
            </w:r>
            <w:r w:rsidRPr="0091346D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1.</w:t>
            </w:r>
            <w:r w:rsidRPr="00534C59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1)</w:t>
            </w:r>
            <w:r w:rsidRPr="00534C59">
              <w:rPr>
                <w:sz w:val="16"/>
              </w:rPr>
              <w:tab/>
              <w:t>собственники объекта адресации;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lastRenderedPageBreak/>
              <w:t>2) лица, обладающие одним из следующих вещных прав на объект адресации: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хозяйственного ведения;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оперативного управления;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пожизненно наследуемого владения;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постоянного (бессрочного) пользования;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EA27ED" w:rsidRPr="00534C59" w:rsidRDefault="00EA27E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EA27ED" w:rsidRPr="00926266" w:rsidRDefault="00EA27ED" w:rsidP="002417A7">
            <w:pPr>
              <w:spacing w:after="0"/>
              <w:jc w:val="both"/>
              <w:rPr>
                <w:b/>
                <w:sz w:val="16"/>
              </w:rPr>
            </w:pPr>
            <w:r w:rsidRPr="00534C59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</w:t>
            </w:r>
            <w:r w:rsidRPr="003B70FE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1.1.</w:t>
            </w:r>
            <w:r w:rsidRPr="003B70FE">
              <w:rPr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1.2.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1.3.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1.4.</w:t>
            </w:r>
            <w:r w:rsidRPr="003B70FE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EA27ED" w:rsidRPr="003B70FE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1.5.</w:t>
            </w:r>
            <w:r w:rsidRPr="003B70FE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</w:t>
            </w:r>
            <w:r w:rsidRPr="003B70FE">
              <w:rPr>
                <w:sz w:val="16"/>
              </w:rPr>
              <w:lastRenderedPageBreak/>
              <w:t>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EA27ED" w:rsidRPr="00926266" w:rsidTr="002417A7">
        <w:tc>
          <w:tcPr>
            <w:tcW w:w="189" w:type="pc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EA27ED" w:rsidRPr="00926266" w:rsidRDefault="00EA27ED" w:rsidP="00EA27ED">
      <w:pPr>
        <w:spacing w:after="0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635"/>
        <w:gridCol w:w="1674"/>
        <w:gridCol w:w="2221"/>
        <w:gridCol w:w="2024"/>
        <w:gridCol w:w="1103"/>
        <w:gridCol w:w="1674"/>
        <w:gridCol w:w="1674"/>
        <w:gridCol w:w="1674"/>
      </w:tblGrid>
      <w:tr w:rsidR="00EA27ED" w:rsidRPr="00926266" w:rsidTr="002417A7">
        <w:tc>
          <w:tcPr>
            <w:tcW w:w="536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EA27ED" w:rsidRPr="00926266" w:rsidTr="002417A7">
        <w:tc>
          <w:tcPr>
            <w:tcW w:w="536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EA27ED" w:rsidRPr="00926266" w:rsidTr="002417A7">
        <w:tc>
          <w:tcPr>
            <w:tcW w:w="536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EA27ED" w:rsidRPr="00095BEA" w:rsidRDefault="00EA27ED" w:rsidP="002417A7">
            <w:pPr>
              <w:spacing w:after="0"/>
              <w:jc w:val="both"/>
              <w:rPr>
                <w:sz w:val="16"/>
              </w:rPr>
            </w:pPr>
            <w:r w:rsidRPr="00095BEA">
              <w:rPr>
                <w:sz w:val="16"/>
              </w:rPr>
              <w:t xml:space="preserve">Администрация </w:t>
            </w:r>
            <w:r w:rsidRPr="00095BEA">
              <w:rPr>
                <w:sz w:val="18"/>
                <w:szCs w:val="18"/>
              </w:rPr>
              <w:t xml:space="preserve">Чулокского сельского поселения </w:t>
            </w:r>
            <w:r w:rsidRPr="00095BEA">
              <w:rPr>
                <w:sz w:val="16"/>
              </w:rPr>
              <w:t>Бутурлиновского муниципального района</w:t>
            </w:r>
          </w:p>
        </w:tc>
        <w:tc>
          <w:tcPr>
            <w:tcW w:w="710" w:type="pct"/>
          </w:tcPr>
          <w:p w:rsidR="00EA27ED" w:rsidRPr="00926266" w:rsidRDefault="00EA27ED" w:rsidP="002417A7">
            <w:pPr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EA27ED" w:rsidRPr="00926266" w:rsidTr="002417A7">
        <w:tc>
          <w:tcPr>
            <w:tcW w:w="536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EA27ED" w:rsidRPr="00095BEA" w:rsidRDefault="00EA27ED" w:rsidP="002417A7">
            <w:pPr>
              <w:spacing w:after="0"/>
              <w:jc w:val="both"/>
              <w:rPr>
                <w:sz w:val="16"/>
              </w:rPr>
            </w:pPr>
            <w:r w:rsidRPr="00095BEA">
              <w:rPr>
                <w:sz w:val="16"/>
              </w:rPr>
              <w:t xml:space="preserve">Администрация </w:t>
            </w:r>
            <w:r w:rsidRPr="00095BEA">
              <w:rPr>
                <w:sz w:val="18"/>
                <w:szCs w:val="18"/>
              </w:rPr>
              <w:t xml:space="preserve">Чулокского сельского поселения </w:t>
            </w:r>
            <w:r w:rsidRPr="00095BEA">
              <w:rPr>
                <w:sz w:val="16"/>
              </w:rPr>
              <w:t>Бутурлиновского муниципального района</w:t>
            </w:r>
          </w:p>
        </w:tc>
        <w:tc>
          <w:tcPr>
            <w:tcW w:w="710" w:type="pct"/>
          </w:tcPr>
          <w:p w:rsidR="00EA27ED" w:rsidRPr="00926266" w:rsidRDefault="00EA27ED" w:rsidP="002417A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отдел Бутурлиновского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EA27ED" w:rsidRPr="00926266" w:rsidRDefault="00EA27ED" w:rsidP="002417A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EA27ED" w:rsidRPr="00926266" w:rsidTr="002417A7">
        <w:tc>
          <w:tcPr>
            <w:tcW w:w="182" w:type="pct"/>
            <w:vMerge w:val="restart"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Характеристика результата (положительный/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EA27ED" w:rsidRPr="00926266" w:rsidTr="002417A7">
        <w:tc>
          <w:tcPr>
            <w:tcW w:w="182" w:type="pct"/>
            <w:vMerge/>
          </w:tcPr>
          <w:p w:rsidR="00EA27ED" w:rsidRPr="00926266" w:rsidRDefault="00EA27ED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EA27ED" w:rsidRPr="00926266" w:rsidTr="002417A7">
        <w:tc>
          <w:tcPr>
            <w:tcW w:w="18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EA27ED" w:rsidRPr="00926266" w:rsidTr="002417A7">
        <w:tc>
          <w:tcPr>
            <w:tcW w:w="182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Постановление администрации о </w:t>
            </w:r>
            <w:r w:rsidRPr="00926266">
              <w:rPr>
                <w:sz w:val="16"/>
              </w:rPr>
              <w:lastRenderedPageBreak/>
              <w:t xml:space="preserve">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уведомлением о </w:t>
            </w:r>
            <w:r w:rsidRPr="00926266">
              <w:rPr>
                <w:sz w:val="16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EA27ED" w:rsidRPr="00926266" w:rsidTr="002417A7">
        <w:tc>
          <w:tcPr>
            <w:tcW w:w="182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EA27ED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EA27ED" w:rsidRPr="00926266" w:rsidRDefault="00EA27ED" w:rsidP="002417A7">
            <w:pPr>
              <w:spacing w:after="0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№</w:t>
            </w:r>
          </w:p>
          <w:p w:rsidR="00EA27ED" w:rsidRPr="00926266" w:rsidRDefault="00EA27ED" w:rsidP="002417A7">
            <w:pPr>
              <w:spacing w:after="0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EA27ED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EA27ED" w:rsidRPr="00926266" w:rsidRDefault="00EA27ED" w:rsidP="002417A7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EA27ED" w:rsidRPr="00926266" w:rsidTr="002417A7">
        <w:tc>
          <w:tcPr>
            <w:tcW w:w="181" w:type="pct"/>
            <w:gridSpan w:val="2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7</w:t>
            </w:r>
          </w:p>
        </w:tc>
      </w:tr>
      <w:tr w:rsidR="00EA27ED" w:rsidRPr="00926266" w:rsidTr="002417A7">
        <w:tc>
          <w:tcPr>
            <w:tcW w:w="5000" w:type="pct"/>
            <w:gridSpan w:val="8"/>
          </w:tcPr>
          <w:p w:rsidR="00EA27ED" w:rsidRPr="00926266" w:rsidRDefault="00EA27ED" w:rsidP="002417A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EA27ED" w:rsidRPr="00926266" w:rsidTr="002417A7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  <w:lang w:eastAsia="ar-SA"/>
              </w:rPr>
              <w:t xml:space="preserve">1. </w:t>
            </w:r>
            <w:r w:rsidRPr="00926266">
              <w:rPr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EA27ED" w:rsidRPr="00926266" w:rsidRDefault="00EA27ED" w:rsidP="002417A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A27ED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26266">
              <w:rPr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EA27ED" w:rsidRPr="00926266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EA27ED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Форма </w:t>
            </w:r>
            <w:r w:rsidRPr="009019A3">
              <w:rPr>
                <w:sz w:val="14"/>
              </w:rPr>
              <w:t>РЕШЕНИЯ О ПРИСВОЕНИИ АДРЕСА ОБЪЕКТУ АДРЕСАЦИИ</w:t>
            </w:r>
            <w:r w:rsidRPr="00926266">
              <w:rPr>
                <w:sz w:val="14"/>
              </w:rPr>
              <w:t xml:space="preserve"> (Приложение 2 к технологической схеме)</w:t>
            </w:r>
          </w:p>
          <w:p w:rsidR="00EA27ED" w:rsidRPr="00926266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EA27ED" w:rsidRPr="009019A3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ФОРМА </w:t>
            </w:r>
          </w:p>
          <w:p w:rsidR="00EA27ED" w:rsidRPr="00926266" w:rsidRDefault="00EA27ED" w:rsidP="002417A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РЕШЕНИЯ ОБ АННУЛИРОВАНИИ АДРЕСА ОБЪЕКТА АДРЕСАЦИИ </w:t>
            </w:r>
            <w:r w:rsidRPr="00926266">
              <w:rPr>
                <w:sz w:val="14"/>
              </w:rPr>
              <w:t>(Приложение 3 к технологической схеме)</w:t>
            </w:r>
          </w:p>
        </w:tc>
      </w:tr>
      <w:tr w:rsidR="00EA27ED" w:rsidRPr="00926266" w:rsidTr="002417A7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EA27ED" w:rsidRPr="00926266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</w:t>
            </w:r>
            <w:r w:rsidRPr="00926266">
              <w:rPr>
                <w:sz w:val="14"/>
              </w:rPr>
              <w:lastRenderedPageBreak/>
              <w:t>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A27ED" w:rsidRPr="00926266" w:rsidRDefault="00EA27ED" w:rsidP="002417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926266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EA27ED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EA27ED" w:rsidRPr="00926266" w:rsidTr="002417A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3</w:t>
            </w:r>
            <w:r w:rsidRPr="00926266">
              <w:rPr>
                <w:sz w:val="14"/>
                <w:szCs w:val="28"/>
              </w:rPr>
              <w:t>.</w:t>
            </w:r>
            <w:r w:rsidRPr="00926266">
              <w:rPr>
                <w:sz w:val="14"/>
              </w:rPr>
              <w:t>Причины отказа в приеме документов:</w:t>
            </w:r>
          </w:p>
          <w:p w:rsidR="00EA27ED" w:rsidRPr="00926266" w:rsidRDefault="00EA27E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A27ED" w:rsidRPr="00926266" w:rsidRDefault="00EA27ED" w:rsidP="002417A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EA27ED" w:rsidRPr="00926266" w:rsidTr="002417A7">
        <w:tc>
          <w:tcPr>
            <w:tcW w:w="5000" w:type="pct"/>
            <w:gridSpan w:val="8"/>
          </w:tcPr>
          <w:p w:rsidR="00EA27ED" w:rsidRPr="00926266" w:rsidRDefault="00EA27ED" w:rsidP="002417A7">
            <w:pPr>
              <w:spacing w:after="0"/>
              <w:ind w:left="34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A27ED" w:rsidRPr="00926266" w:rsidTr="002417A7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EA27ED" w:rsidRPr="00926266" w:rsidRDefault="00EA27ED" w:rsidP="002417A7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В программе СГИО</w:t>
            </w:r>
          </w:p>
        </w:tc>
      </w:tr>
      <w:tr w:rsidR="00EA27ED" w:rsidRPr="00926266" w:rsidTr="002417A7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</w:tr>
      <w:tr w:rsidR="00EA27ED" w:rsidRPr="00926266" w:rsidTr="002417A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</w:tr>
      <w:tr w:rsidR="00EA27ED" w:rsidRPr="00926266" w:rsidTr="002417A7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</w:t>
            </w:r>
            <w:r w:rsidRPr="00926266">
              <w:rPr>
                <w:sz w:val="14"/>
              </w:rPr>
              <w:lastRenderedPageBreak/>
              <w:t>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</w:tr>
      <w:tr w:rsidR="00EA27ED" w:rsidRPr="00926266" w:rsidTr="002417A7">
        <w:tc>
          <w:tcPr>
            <w:tcW w:w="5000" w:type="pct"/>
            <w:gridSpan w:val="8"/>
          </w:tcPr>
          <w:p w:rsidR="00EA27ED" w:rsidRPr="00926266" w:rsidRDefault="00EA27ED" w:rsidP="002417A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lastRenderedPageBreak/>
              <w:t>Подготовка проекта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EA27ED" w:rsidRPr="00926266" w:rsidTr="002417A7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EA27ED" w:rsidRPr="00926266" w:rsidRDefault="00EA27ED" w:rsidP="002417A7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EA27ED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наличия оснований, принимается решение об отказе в п</w:t>
            </w:r>
            <w:r w:rsidRPr="00926266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</w:tr>
      <w:tr w:rsidR="00EA27ED" w:rsidRPr="00926266" w:rsidTr="002417A7">
        <w:tc>
          <w:tcPr>
            <w:tcW w:w="5000" w:type="pct"/>
            <w:gridSpan w:val="8"/>
          </w:tcPr>
          <w:p w:rsidR="00EA27ED" w:rsidRPr="00926266" w:rsidRDefault="00EA27ED" w:rsidP="002417A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EA27ED" w:rsidRPr="00926266" w:rsidTr="002417A7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заявителюпостановления администрации </w:t>
            </w: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EA27ED" w:rsidRPr="00926266" w:rsidRDefault="00EA27ED" w:rsidP="002417A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EA27ED" w:rsidRPr="00926266" w:rsidTr="002417A7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  <w:lang w:eastAsia="ar-SA"/>
              </w:rPr>
              <w:t>Направление заявителю</w:t>
            </w:r>
          </w:p>
          <w:p w:rsidR="00EA27ED" w:rsidRPr="00926266" w:rsidRDefault="00EA27ED" w:rsidP="002417A7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EA27ED" w:rsidRPr="00926266" w:rsidRDefault="00EA27ED" w:rsidP="002417A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</w:p>
        </w:tc>
      </w:tr>
    </w:tbl>
    <w:p w:rsidR="00EA27ED" w:rsidRDefault="00EA27ED" w:rsidP="00EA27ED">
      <w:pPr>
        <w:spacing w:after="0"/>
        <w:rPr>
          <w:b/>
          <w:sz w:val="18"/>
          <w:szCs w:val="28"/>
        </w:rPr>
      </w:pPr>
    </w:p>
    <w:p w:rsidR="00EA27ED" w:rsidRPr="00926266" w:rsidRDefault="00EA27ED" w:rsidP="00EA27ED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EA27ED" w:rsidRPr="00926266" w:rsidTr="002417A7">
        <w:trPr>
          <w:trHeight w:val="517"/>
        </w:trPr>
        <w:tc>
          <w:tcPr>
            <w:tcW w:w="2093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A27ED" w:rsidRPr="00926266" w:rsidTr="002417A7">
        <w:trPr>
          <w:trHeight w:val="517"/>
        </w:trPr>
        <w:tc>
          <w:tcPr>
            <w:tcW w:w="2093" w:type="dxa"/>
            <w:vMerge/>
          </w:tcPr>
          <w:p w:rsidR="00EA27ED" w:rsidRPr="00926266" w:rsidRDefault="00EA27ED" w:rsidP="002417A7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EA27ED" w:rsidRPr="00926266" w:rsidTr="002417A7">
        <w:tc>
          <w:tcPr>
            <w:tcW w:w="2093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EA27ED" w:rsidRPr="00926266" w:rsidRDefault="00EA27ED" w:rsidP="002417A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</w:tr>
      <w:tr w:rsidR="00EA27ED" w:rsidRPr="00926266" w:rsidTr="002417A7">
        <w:tc>
          <w:tcPr>
            <w:tcW w:w="15408" w:type="dxa"/>
            <w:gridSpan w:val="6"/>
          </w:tcPr>
          <w:p w:rsidR="00EA27ED" w:rsidRPr="00926266" w:rsidRDefault="00EA27ED" w:rsidP="002417A7">
            <w:pPr>
              <w:spacing w:after="0"/>
              <w:jc w:val="center"/>
              <w:rPr>
                <w:sz w:val="14"/>
              </w:rPr>
            </w:pPr>
            <w:r w:rsidRPr="00534C59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A27ED" w:rsidRPr="00926266" w:rsidTr="002417A7">
        <w:tc>
          <w:tcPr>
            <w:tcW w:w="2093" w:type="dxa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EA27ED" w:rsidRPr="00926266" w:rsidRDefault="00EA27ED" w:rsidP="002417A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EA27ED" w:rsidRPr="00926266" w:rsidRDefault="00EA27ED" w:rsidP="002417A7">
            <w:pPr>
              <w:spacing w:after="0"/>
              <w:jc w:val="center"/>
              <w:rPr>
                <w:sz w:val="14"/>
              </w:rPr>
            </w:pPr>
            <w:r w:rsidRPr="00926266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EA27ED" w:rsidRPr="00926266" w:rsidRDefault="00EA27E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почта;</w:t>
            </w:r>
          </w:p>
          <w:p w:rsidR="00EA27ED" w:rsidRPr="00926266" w:rsidRDefault="00EA27E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МФЦ;</w:t>
            </w:r>
          </w:p>
          <w:p w:rsidR="00EA27ED" w:rsidRPr="00926266" w:rsidRDefault="00EA27E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EA27ED" w:rsidRPr="00926266" w:rsidRDefault="00EA27E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EA27ED" w:rsidRPr="00926266" w:rsidRDefault="00EA27E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 личный прием заявителя.</w:t>
            </w:r>
          </w:p>
        </w:tc>
      </w:tr>
    </w:tbl>
    <w:p w:rsidR="00EA27ED" w:rsidRPr="00926266" w:rsidRDefault="00EA27ED" w:rsidP="00EA27ED">
      <w:pPr>
        <w:spacing w:after="0"/>
        <w:rPr>
          <w:sz w:val="16"/>
        </w:rPr>
      </w:pPr>
    </w:p>
    <w:p w:rsidR="00EA27ED" w:rsidRPr="00B1378F" w:rsidRDefault="00EA27ED" w:rsidP="00EA27ED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EA27ED" w:rsidRPr="00B1378F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EA27ED" w:rsidRPr="00926266" w:rsidTr="002417A7">
        <w:trPr>
          <w:trHeight w:val="3962"/>
        </w:trPr>
        <w:tc>
          <w:tcPr>
            <w:tcW w:w="5000" w:type="pct"/>
            <w:shd w:val="clear" w:color="auto" w:fill="auto"/>
          </w:tcPr>
          <w:p w:rsidR="00EA27ED" w:rsidRPr="00926266" w:rsidRDefault="00EA27ED" w:rsidP="002417A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EA27ED" w:rsidRPr="00926266" w:rsidRDefault="00EA27ED" w:rsidP="002417A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EA27ED" w:rsidRPr="00926266" w:rsidRDefault="00EA27ED" w:rsidP="002417A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ФОРМА ЗАЯВЛЕНИЯ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ЕГО АДРЕСА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EA27ED" w:rsidRPr="009019A3" w:rsidTr="002417A7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EA27ED" w:rsidRPr="009019A3" w:rsidTr="002417A7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EA27ED" w:rsidRPr="009019A3" w:rsidTr="002417A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Адрес земельного участка, на котором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осуществляется строительство (реконструкция)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EA27ED" w:rsidRPr="009019A3" w:rsidTr="002417A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помещения(ий) в здании (строении), сооружении путем раздела помещения,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машино-места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Существующий адрес земельного участка, здания (строения), сооружения, помещения, машиноместа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EA27ED" w:rsidRPr="009019A3" w:rsidTr="002417A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Аннулировать адрес объекта адресации:</w:t>
                  </w: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EA27ED" w:rsidRPr="009019A3" w:rsidTr="002417A7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EA27ED" w:rsidRPr="009019A3" w:rsidTr="002417A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электронной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почты (при наличии):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EA27ED" w:rsidRPr="009019A3" w:rsidTr="002417A7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EA27ED" w:rsidRPr="009019A3" w:rsidTr="002417A7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_______________________</w:t>
                  </w:r>
                </w:p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EA27ED" w:rsidRPr="009019A3" w:rsidTr="002417A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lastRenderedPageBreak/>
              <w:t>--------------------------------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9019A3">
              <w:rPr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9019A3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9019A3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9019A3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Примечание.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EA27ED" w:rsidRPr="009019A3" w:rsidTr="002417A7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EA27ED" w:rsidRPr="009019A3" w:rsidRDefault="00EA27ED" w:rsidP="002417A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1" w:history="1">
              <w:r w:rsidRPr="009019A3">
                <w:rPr>
                  <w:color w:val="0000FF"/>
                  <w:sz w:val="18"/>
                  <w:szCs w:val="18"/>
                </w:rPr>
                <w:t>законом</w:t>
              </w:r>
            </w:hyperlink>
            <w:r w:rsidRPr="009019A3">
              <w:rPr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EA27ED" w:rsidRPr="009019A3" w:rsidRDefault="00EA27ED" w:rsidP="002417A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EA27ED" w:rsidRPr="00926266" w:rsidRDefault="00EA27ED" w:rsidP="002417A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EA27ED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EA27ED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EA27ED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EA27ED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EA27ED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EA27ED" w:rsidRPr="00926266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«Приложение №2</w:t>
      </w:r>
    </w:p>
    <w:p w:rsidR="00EA27ED" w:rsidRPr="00926266" w:rsidRDefault="00EA27ED" w:rsidP="00EA27E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к Технологической схеме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ФОРМА 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РЕШЕНИЯ О ПРИСВОЕНИИ АДРЕСА ОБЪЕКТУ АДРЕСАЦИИ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(наименование органа местного самоуправления)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             (вид документа)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от _______________           N 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(указываются реквизиты иных документов, на основании которых принято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решение о присвоении адреса, включая реквизиты правил присвоения, изменения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и аннулирования адресов, утвержденных муниципальными правовыми актами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и нормативными правовыми актами субъектов Российской Федерации - городов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федерального значения до дня вступления в силу Федерального закона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N 443-ФЗ, и/или реквизиты заявления о присвоении адреса объекту адресации)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(наименование органа местного самоуправления)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ПОСТАНОВЛЯЕТ: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1. Присвоить адрес 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           (присвоенный объекту адресации адрес)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следующему объекту адресации 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(вид, наименование, описание местонахождения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                          объекта адресации,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кадастровый номер объекта недвижимости, являющегося объектом адресации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(в случае присвоения адреса поставленному на государственный кадастровый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       учет объекту недвижимости),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кадастровые номера, адреса и сведения об объектах недвижимости,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из которых образуется объект адресации (в случае образования объекта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в результате преобразования существующего объекта или объектов),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аннулируемый адрес объекта адресации и уникальный номер аннулируемого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адреса объекта адресации в государственном адресном реестре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(в случае присвоения нового адреса объекту адресации),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другие необходимые сведения, определенные уполномоченным органом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                (при наличии)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>_________________________________________________     _____________________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9019A3">
        <w:rPr>
          <w:rFonts w:eastAsia="Times New Roman"/>
          <w:sz w:val="16"/>
          <w:szCs w:val="24"/>
        </w:rPr>
        <w:t xml:space="preserve">               (должность, Ф.И.О.)                          (подпись)</w:t>
      </w:r>
    </w:p>
    <w:p w:rsidR="00EA27ED" w:rsidRPr="009019A3" w:rsidRDefault="00EA27ED" w:rsidP="00EA27ED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  <w:r w:rsidRPr="009019A3">
        <w:rPr>
          <w:rFonts w:eastAsia="Times New Roman"/>
          <w:sz w:val="16"/>
          <w:szCs w:val="24"/>
        </w:rPr>
        <w:t xml:space="preserve">                                                                       М.П.</w:t>
      </w: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Default="00EA27ED" w:rsidP="00EA27ED">
      <w:pPr>
        <w:spacing w:after="0"/>
        <w:ind w:firstLine="709"/>
        <w:jc w:val="right"/>
        <w:rPr>
          <w:sz w:val="16"/>
        </w:rPr>
      </w:pPr>
    </w:p>
    <w:p w:rsidR="00EA27ED" w:rsidRPr="00926266" w:rsidRDefault="00EA27ED" w:rsidP="00EA27ED">
      <w:pPr>
        <w:spacing w:after="0"/>
        <w:ind w:firstLine="709"/>
        <w:jc w:val="right"/>
        <w:rPr>
          <w:sz w:val="16"/>
        </w:rPr>
      </w:pPr>
      <w:r w:rsidRPr="00926266">
        <w:rPr>
          <w:sz w:val="16"/>
        </w:rPr>
        <w:lastRenderedPageBreak/>
        <w:t>Приложение № 3</w:t>
      </w:r>
    </w:p>
    <w:p w:rsidR="00EA27ED" w:rsidRPr="00926266" w:rsidRDefault="00EA27ED" w:rsidP="00EA27ED">
      <w:pPr>
        <w:spacing w:after="0"/>
        <w:ind w:firstLine="709"/>
        <w:jc w:val="right"/>
        <w:rPr>
          <w:sz w:val="18"/>
          <w:szCs w:val="28"/>
        </w:rPr>
      </w:pPr>
      <w:r w:rsidRPr="00926266">
        <w:rPr>
          <w:sz w:val="16"/>
        </w:rPr>
        <w:t>к Технологической схеме</w:t>
      </w:r>
    </w:p>
    <w:p w:rsidR="00EA27ED" w:rsidRPr="00926266" w:rsidRDefault="00EA27ED" w:rsidP="00EA27ED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ФОРМА 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РЕШЕНИЯ ОБ АННУЛИРОВАНИИ АДРЕСА ОБЪЕКТА АДРЕСАЦИИ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(наименование органа местного самоуправления)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             (вид документа)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от _______________           N 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(указываются реквизиты иных документов, на основании которых принято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решение о присвоении адреса, включая реквизиты правил присвоения, изменения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и аннулирования адресов, утвержденных муниципальными правовыми актами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и нормативными правовыми актами субъектов Российской Федерации - городов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федерального значения до дня вступления в силу Федерального закона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N 443-ФЗ, и/или реквизиты заявления о присвоении адреса объекту адресации)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(наименование органа местного самоуправления, органа государственной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власти субъекта Российской Федерации - города федерального значения или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органа местного самоуправления внутригородского муниципального образования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города федерального значения, уполномоченного законом субъекта Российской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Федерации, а также организации, признаваемой управляющей компанией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в соответствии с Федеральным законом от 28 сентября 2010 г. N 244-ФЗ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"Об инновационном центре "Сколково")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ПОСТАНОВЛЯЕТ: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1. Аннулировать адрес 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(аннулируемый адрес объекта адресации, уникальный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         номер аннулируемого адреса объекта адресации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              в государственном адресном реестре)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объекта адресации 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(вид и наименование объекта адресации,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кадастровый номер объекта адресации и дату его снятия с кадастрового учета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(в случае аннулирования адреса объекта адресации в связи с прекращением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существования объекта адресации и (или) снятия с государственного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кадастрового учета объекта недвижимости, являющегося объектом адресации),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реквизиты решения о присвоении объекту адресации адреса и кадастровый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номер объекта адресации (в случае аннулирования адреса объекта адресации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на основании присвоения этому объекту адресации нового адреса),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другие необходимые сведения, определенные уполномоченным органом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lastRenderedPageBreak/>
        <w:t xml:space="preserve">                               (при наличии)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по причине ________________________________________________________________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  (причина аннулирования адреса объекта адресации)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>_________________________________________________     _____________________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(должность, Ф.И.О.)                          (подпись)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  <w:r w:rsidRPr="009019A3">
        <w:rPr>
          <w:rFonts w:eastAsia="Times New Roman"/>
          <w:sz w:val="18"/>
          <w:szCs w:val="28"/>
        </w:rPr>
        <w:t xml:space="preserve">                                                                       М.П.</w:t>
      </w: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019A3" w:rsidRDefault="00EA27ED" w:rsidP="00EA27ED">
      <w:pPr>
        <w:spacing w:after="0"/>
        <w:jc w:val="right"/>
        <w:rPr>
          <w:rFonts w:eastAsia="Times New Roman"/>
          <w:sz w:val="18"/>
          <w:szCs w:val="28"/>
        </w:rPr>
      </w:pPr>
    </w:p>
    <w:p w:rsidR="00EA27ED" w:rsidRPr="00926266" w:rsidRDefault="00EA27ED" w:rsidP="00EA27ED">
      <w:pPr>
        <w:spacing w:after="0"/>
        <w:jc w:val="right"/>
        <w:rPr>
          <w:sz w:val="20"/>
        </w:rPr>
      </w:pPr>
    </w:p>
    <w:p w:rsidR="00EA27ED" w:rsidRPr="00926266" w:rsidRDefault="00EA27ED" w:rsidP="00EA27ED">
      <w:pPr>
        <w:spacing w:after="0"/>
        <w:jc w:val="right"/>
        <w:rPr>
          <w:sz w:val="20"/>
        </w:rPr>
        <w:sectPr w:rsidR="00EA27ED" w:rsidRPr="00926266" w:rsidSect="003D30A1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347D1A" w:rsidRDefault="00347D1A"/>
    <w:sectPr w:rsidR="00347D1A" w:rsidSect="00EA2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A27ED"/>
    <w:rsid w:val="002B6615"/>
    <w:rsid w:val="00347D1A"/>
    <w:rsid w:val="004F6A80"/>
    <w:rsid w:val="00EA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80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A27ED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EA27ED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EA27E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27E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A27ED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A2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A27E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A27ED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27E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ED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EA27E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EA27ED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EA27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A27E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EA27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A2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A27ED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EA2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A27ED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EA27ED"/>
    <w:rPr>
      <w:rFonts w:cs="Times New Roman"/>
    </w:rPr>
  </w:style>
  <w:style w:type="character" w:customStyle="1" w:styleId="RTFNum22">
    <w:name w:val="RTF_Num 2 2"/>
    <w:rsid w:val="00EA27ED"/>
    <w:rPr>
      <w:rFonts w:ascii="Symbol" w:eastAsia="Symbol" w:hAnsi="Symbol" w:cs="Symbol"/>
    </w:rPr>
  </w:style>
  <w:style w:type="character" w:customStyle="1" w:styleId="RTFNum23">
    <w:name w:val="RTF_Num 2 3"/>
    <w:rsid w:val="00EA27ED"/>
    <w:rPr>
      <w:rFonts w:cs="Times New Roman"/>
    </w:rPr>
  </w:style>
  <w:style w:type="character" w:customStyle="1" w:styleId="RTFNum24">
    <w:name w:val="RTF_Num 2 4"/>
    <w:rsid w:val="00EA27ED"/>
    <w:rPr>
      <w:rFonts w:cs="Times New Roman"/>
    </w:rPr>
  </w:style>
  <w:style w:type="character" w:customStyle="1" w:styleId="RTFNum25">
    <w:name w:val="RTF_Num 2 5"/>
    <w:rsid w:val="00EA27ED"/>
    <w:rPr>
      <w:rFonts w:cs="Times New Roman"/>
    </w:rPr>
  </w:style>
  <w:style w:type="character" w:customStyle="1" w:styleId="RTFNum26">
    <w:name w:val="RTF_Num 2 6"/>
    <w:rsid w:val="00EA27ED"/>
    <w:rPr>
      <w:rFonts w:cs="Times New Roman"/>
    </w:rPr>
  </w:style>
  <w:style w:type="character" w:customStyle="1" w:styleId="RTFNum27">
    <w:name w:val="RTF_Num 2 7"/>
    <w:rsid w:val="00EA27ED"/>
    <w:rPr>
      <w:rFonts w:cs="Times New Roman"/>
    </w:rPr>
  </w:style>
  <w:style w:type="character" w:customStyle="1" w:styleId="RTFNum28">
    <w:name w:val="RTF_Num 2 8"/>
    <w:rsid w:val="00EA27ED"/>
    <w:rPr>
      <w:rFonts w:cs="Times New Roman"/>
    </w:rPr>
  </w:style>
  <w:style w:type="character" w:customStyle="1" w:styleId="RTFNum29">
    <w:name w:val="RTF_Num 2 9"/>
    <w:rsid w:val="00EA27ED"/>
    <w:rPr>
      <w:rFonts w:cs="Times New Roman"/>
    </w:rPr>
  </w:style>
  <w:style w:type="character" w:customStyle="1" w:styleId="RTFNum31">
    <w:name w:val="RTF_Num 3 1"/>
    <w:rsid w:val="00EA27ED"/>
    <w:rPr>
      <w:rFonts w:cs="Times New Roman"/>
    </w:rPr>
  </w:style>
  <w:style w:type="character" w:customStyle="1" w:styleId="RTFNum32">
    <w:name w:val="RTF_Num 3 2"/>
    <w:rsid w:val="00EA27ED"/>
    <w:rPr>
      <w:rFonts w:cs="Times New Roman"/>
    </w:rPr>
  </w:style>
  <w:style w:type="character" w:customStyle="1" w:styleId="RTFNum33">
    <w:name w:val="RTF_Num 3 3"/>
    <w:rsid w:val="00EA27ED"/>
    <w:rPr>
      <w:rFonts w:cs="Times New Roman"/>
    </w:rPr>
  </w:style>
  <w:style w:type="character" w:customStyle="1" w:styleId="RTFNum34">
    <w:name w:val="RTF_Num 3 4"/>
    <w:rsid w:val="00EA27ED"/>
    <w:rPr>
      <w:rFonts w:cs="Times New Roman"/>
    </w:rPr>
  </w:style>
  <w:style w:type="character" w:customStyle="1" w:styleId="RTFNum35">
    <w:name w:val="RTF_Num 3 5"/>
    <w:rsid w:val="00EA27ED"/>
    <w:rPr>
      <w:rFonts w:cs="Times New Roman"/>
    </w:rPr>
  </w:style>
  <w:style w:type="character" w:customStyle="1" w:styleId="RTFNum36">
    <w:name w:val="RTF_Num 3 6"/>
    <w:rsid w:val="00EA27ED"/>
    <w:rPr>
      <w:rFonts w:cs="Times New Roman"/>
    </w:rPr>
  </w:style>
  <w:style w:type="character" w:customStyle="1" w:styleId="RTFNum37">
    <w:name w:val="RTF_Num 3 7"/>
    <w:rsid w:val="00EA27ED"/>
    <w:rPr>
      <w:rFonts w:cs="Times New Roman"/>
    </w:rPr>
  </w:style>
  <w:style w:type="character" w:customStyle="1" w:styleId="RTFNum38">
    <w:name w:val="RTF_Num 3 8"/>
    <w:rsid w:val="00EA27ED"/>
    <w:rPr>
      <w:rFonts w:cs="Times New Roman"/>
    </w:rPr>
  </w:style>
  <w:style w:type="character" w:customStyle="1" w:styleId="RTFNum39">
    <w:name w:val="RTF_Num 3 9"/>
    <w:rsid w:val="00EA27ED"/>
    <w:rPr>
      <w:rFonts w:cs="Times New Roman"/>
    </w:rPr>
  </w:style>
  <w:style w:type="character" w:customStyle="1" w:styleId="RTFNum41">
    <w:name w:val="RTF_Num 4 1"/>
    <w:rsid w:val="00EA27ED"/>
    <w:rPr>
      <w:rFonts w:cs="Times New Roman"/>
    </w:rPr>
  </w:style>
  <w:style w:type="character" w:customStyle="1" w:styleId="RTFNum42">
    <w:name w:val="RTF_Num 4 2"/>
    <w:rsid w:val="00EA27ED"/>
    <w:rPr>
      <w:rFonts w:cs="Times New Roman"/>
    </w:rPr>
  </w:style>
  <w:style w:type="character" w:customStyle="1" w:styleId="RTFNum43">
    <w:name w:val="RTF_Num 4 3"/>
    <w:rsid w:val="00EA27ED"/>
    <w:rPr>
      <w:rFonts w:cs="Times New Roman"/>
    </w:rPr>
  </w:style>
  <w:style w:type="character" w:customStyle="1" w:styleId="RTFNum44">
    <w:name w:val="RTF_Num 4 4"/>
    <w:rsid w:val="00EA27ED"/>
    <w:rPr>
      <w:rFonts w:cs="Times New Roman"/>
    </w:rPr>
  </w:style>
  <w:style w:type="character" w:customStyle="1" w:styleId="RTFNum45">
    <w:name w:val="RTF_Num 4 5"/>
    <w:rsid w:val="00EA27ED"/>
    <w:rPr>
      <w:rFonts w:cs="Times New Roman"/>
    </w:rPr>
  </w:style>
  <w:style w:type="character" w:customStyle="1" w:styleId="RTFNum46">
    <w:name w:val="RTF_Num 4 6"/>
    <w:rsid w:val="00EA27ED"/>
    <w:rPr>
      <w:rFonts w:cs="Times New Roman"/>
    </w:rPr>
  </w:style>
  <w:style w:type="character" w:customStyle="1" w:styleId="RTFNum47">
    <w:name w:val="RTF_Num 4 7"/>
    <w:rsid w:val="00EA27ED"/>
    <w:rPr>
      <w:rFonts w:cs="Times New Roman"/>
    </w:rPr>
  </w:style>
  <w:style w:type="character" w:customStyle="1" w:styleId="RTFNum48">
    <w:name w:val="RTF_Num 4 8"/>
    <w:rsid w:val="00EA27ED"/>
    <w:rPr>
      <w:rFonts w:cs="Times New Roman"/>
    </w:rPr>
  </w:style>
  <w:style w:type="character" w:customStyle="1" w:styleId="RTFNum49">
    <w:name w:val="RTF_Num 4 9"/>
    <w:rsid w:val="00EA27ED"/>
    <w:rPr>
      <w:rFonts w:cs="Times New Roman"/>
    </w:rPr>
  </w:style>
  <w:style w:type="character" w:customStyle="1" w:styleId="RTFNum51">
    <w:name w:val="RTF_Num 5 1"/>
    <w:rsid w:val="00EA27ED"/>
    <w:rPr>
      <w:rFonts w:ascii="Symbol" w:eastAsia="Symbol" w:hAnsi="Symbol" w:cs="Symbol"/>
    </w:rPr>
  </w:style>
  <w:style w:type="character" w:customStyle="1" w:styleId="RTFNum52">
    <w:name w:val="RTF_Num 5 2"/>
    <w:rsid w:val="00EA27ED"/>
    <w:rPr>
      <w:rFonts w:ascii="Courier New" w:eastAsia="Courier New" w:hAnsi="Courier New" w:cs="Courier New"/>
    </w:rPr>
  </w:style>
  <w:style w:type="character" w:customStyle="1" w:styleId="RTFNum53">
    <w:name w:val="RTF_Num 5 3"/>
    <w:rsid w:val="00EA27ED"/>
    <w:rPr>
      <w:rFonts w:ascii="Wingdings" w:eastAsia="Wingdings" w:hAnsi="Wingdings" w:cs="Wingdings"/>
    </w:rPr>
  </w:style>
  <w:style w:type="character" w:customStyle="1" w:styleId="RTFNum54">
    <w:name w:val="RTF_Num 5 4"/>
    <w:rsid w:val="00EA27ED"/>
    <w:rPr>
      <w:rFonts w:ascii="Symbol" w:eastAsia="Symbol" w:hAnsi="Symbol" w:cs="Symbol"/>
    </w:rPr>
  </w:style>
  <w:style w:type="character" w:customStyle="1" w:styleId="RTFNum55">
    <w:name w:val="RTF_Num 5 5"/>
    <w:rsid w:val="00EA27ED"/>
    <w:rPr>
      <w:rFonts w:ascii="Courier New" w:eastAsia="Courier New" w:hAnsi="Courier New" w:cs="Courier New"/>
    </w:rPr>
  </w:style>
  <w:style w:type="character" w:customStyle="1" w:styleId="RTFNum56">
    <w:name w:val="RTF_Num 5 6"/>
    <w:rsid w:val="00EA27ED"/>
    <w:rPr>
      <w:rFonts w:ascii="Wingdings" w:eastAsia="Wingdings" w:hAnsi="Wingdings" w:cs="Wingdings"/>
    </w:rPr>
  </w:style>
  <w:style w:type="character" w:customStyle="1" w:styleId="RTFNum57">
    <w:name w:val="RTF_Num 5 7"/>
    <w:rsid w:val="00EA27ED"/>
    <w:rPr>
      <w:rFonts w:ascii="Symbol" w:eastAsia="Symbol" w:hAnsi="Symbol" w:cs="Symbol"/>
    </w:rPr>
  </w:style>
  <w:style w:type="character" w:customStyle="1" w:styleId="RTFNum58">
    <w:name w:val="RTF_Num 5 8"/>
    <w:rsid w:val="00EA27ED"/>
    <w:rPr>
      <w:rFonts w:ascii="Courier New" w:eastAsia="Courier New" w:hAnsi="Courier New" w:cs="Courier New"/>
    </w:rPr>
  </w:style>
  <w:style w:type="character" w:customStyle="1" w:styleId="RTFNum59">
    <w:name w:val="RTF_Num 5 9"/>
    <w:rsid w:val="00EA27ED"/>
    <w:rPr>
      <w:rFonts w:ascii="Wingdings" w:eastAsia="Wingdings" w:hAnsi="Wingdings" w:cs="Wingdings"/>
    </w:rPr>
  </w:style>
  <w:style w:type="character" w:customStyle="1" w:styleId="RTFNum61">
    <w:name w:val="RTF_Num 6 1"/>
    <w:rsid w:val="00EA27ED"/>
    <w:rPr>
      <w:rFonts w:cs="Times New Roman"/>
      <w:color w:val="auto"/>
    </w:rPr>
  </w:style>
  <w:style w:type="character" w:customStyle="1" w:styleId="RTFNum62">
    <w:name w:val="RTF_Num 6 2"/>
    <w:rsid w:val="00EA27ED"/>
    <w:rPr>
      <w:rFonts w:cs="Times New Roman"/>
    </w:rPr>
  </w:style>
  <w:style w:type="character" w:customStyle="1" w:styleId="RTFNum63">
    <w:name w:val="RTF_Num 6 3"/>
    <w:rsid w:val="00EA27ED"/>
    <w:rPr>
      <w:rFonts w:cs="Times New Roman"/>
    </w:rPr>
  </w:style>
  <w:style w:type="character" w:customStyle="1" w:styleId="RTFNum64">
    <w:name w:val="RTF_Num 6 4"/>
    <w:rsid w:val="00EA27ED"/>
    <w:rPr>
      <w:rFonts w:cs="Times New Roman"/>
    </w:rPr>
  </w:style>
  <w:style w:type="character" w:customStyle="1" w:styleId="RTFNum65">
    <w:name w:val="RTF_Num 6 5"/>
    <w:rsid w:val="00EA27ED"/>
    <w:rPr>
      <w:rFonts w:cs="Times New Roman"/>
    </w:rPr>
  </w:style>
  <w:style w:type="character" w:customStyle="1" w:styleId="RTFNum66">
    <w:name w:val="RTF_Num 6 6"/>
    <w:rsid w:val="00EA27ED"/>
    <w:rPr>
      <w:rFonts w:cs="Times New Roman"/>
    </w:rPr>
  </w:style>
  <w:style w:type="character" w:customStyle="1" w:styleId="RTFNum67">
    <w:name w:val="RTF_Num 6 7"/>
    <w:rsid w:val="00EA27ED"/>
    <w:rPr>
      <w:rFonts w:cs="Times New Roman"/>
    </w:rPr>
  </w:style>
  <w:style w:type="character" w:customStyle="1" w:styleId="RTFNum68">
    <w:name w:val="RTF_Num 6 8"/>
    <w:rsid w:val="00EA27ED"/>
    <w:rPr>
      <w:rFonts w:cs="Times New Roman"/>
    </w:rPr>
  </w:style>
  <w:style w:type="character" w:customStyle="1" w:styleId="RTFNum69">
    <w:name w:val="RTF_Num 6 9"/>
    <w:rsid w:val="00EA27ED"/>
    <w:rPr>
      <w:rFonts w:cs="Times New Roman"/>
    </w:rPr>
  </w:style>
  <w:style w:type="character" w:customStyle="1" w:styleId="RTFNum71">
    <w:name w:val="RTF_Num 7 1"/>
    <w:rsid w:val="00EA27ED"/>
    <w:rPr>
      <w:rFonts w:ascii="Symbol" w:eastAsia="Symbol" w:hAnsi="Symbol" w:cs="Symbol"/>
    </w:rPr>
  </w:style>
  <w:style w:type="character" w:customStyle="1" w:styleId="RTFNum72">
    <w:name w:val="RTF_Num 7 2"/>
    <w:rsid w:val="00EA27ED"/>
    <w:rPr>
      <w:rFonts w:ascii="Symbol" w:eastAsia="Symbol" w:hAnsi="Symbol" w:cs="Symbol"/>
    </w:rPr>
  </w:style>
  <w:style w:type="character" w:customStyle="1" w:styleId="RTFNum73">
    <w:name w:val="RTF_Num 7 3"/>
    <w:rsid w:val="00EA27ED"/>
    <w:rPr>
      <w:rFonts w:ascii="Wingdings" w:eastAsia="Wingdings" w:hAnsi="Wingdings" w:cs="Wingdings"/>
    </w:rPr>
  </w:style>
  <w:style w:type="character" w:customStyle="1" w:styleId="RTFNum74">
    <w:name w:val="RTF_Num 7 4"/>
    <w:rsid w:val="00EA27ED"/>
    <w:rPr>
      <w:rFonts w:ascii="Symbol" w:eastAsia="Symbol" w:hAnsi="Symbol" w:cs="Symbol"/>
    </w:rPr>
  </w:style>
  <w:style w:type="character" w:customStyle="1" w:styleId="RTFNum75">
    <w:name w:val="RTF_Num 7 5"/>
    <w:rsid w:val="00EA27ED"/>
    <w:rPr>
      <w:rFonts w:ascii="Courier New" w:eastAsia="Courier New" w:hAnsi="Courier New" w:cs="Courier New"/>
    </w:rPr>
  </w:style>
  <w:style w:type="character" w:customStyle="1" w:styleId="RTFNum76">
    <w:name w:val="RTF_Num 7 6"/>
    <w:rsid w:val="00EA27ED"/>
    <w:rPr>
      <w:rFonts w:ascii="Wingdings" w:eastAsia="Wingdings" w:hAnsi="Wingdings" w:cs="Wingdings"/>
    </w:rPr>
  </w:style>
  <w:style w:type="character" w:customStyle="1" w:styleId="RTFNum77">
    <w:name w:val="RTF_Num 7 7"/>
    <w:rsid w:val="00EA27ED"/>
    <w:rPr>
      <w:rFonts w:ascii="Symbol" w:eastAsia="Symbol" w:hAnsi="Symbol" w:cs="Symbol"/>
    </w:rPr>
  </w:style>
  <w:style w:type="character" w:customStyle="1" w:styleId="RTFNum78">
    <w:name w:val="RTF_Num 7 8"/>
    <w:rsid w:val="00EA27ED"/>
    <w:rPr>
      <w:rFonts w:ascii="Courier New" w:eastAsia="Courier New" w:hAnsi="Courier New" w:cs="Courier New"/>
    </w:rPr>
  </w:style>
  <w:style w:type="character" w:customStyle="1" w:styleId="RTFNum79">
    <w:name w:val="RTF_Num 7 9"/>
    <w:rsid w:val="00EA27ED"/>
    <w:rPr>
      <w:rFonts w:ascii="Wingdings" w:eastAsia="Wingdings" w:hAnsi="Wingdings" w:cs="Wingdings"/>
    </w:rPr>
  </w:style>
  <w:style w:type="character" w:customStyle="1" w:styleId="RTFNum81">
    <w:name w:val="RTF_Num 8 1"/>
    <w:rsid w:val="00EA27ED"/>
    <w:rPr>
      <w:rFonts w:ascii="Wingdings" w:eastAsia="Wingdings" w:hAnsi="Wingdings" w:cs="Wingdings"/>
    </w:rPr>
  </w:style>
  <w:style w:type="character" w:customStyle="1" w:styleId="RTFNum82">
    <w:name w:val="RTF_Num 8 2"/>
    <w:rsid w:val="00EA27ED"/>
    <w:rPr>
      <w:rFonts w:ascii="Symbol" w:eastAsia="Symbol" w:hAnsi="Symbol" w:cs="Symbol"/>
    </w:rPr>
  </w:style>
  <w:style w:type="character" w:customStyle="1" w:styleId="RTFNum83">
    <w:name w:val="RTF_Num 8 3"/>
    <w:rsid w:val="00EA27ED"/>
    <w:rPr>
      <w:rFonts w:cs="Times New Roman"/>
    </w:rPr>
  </w:style>
  <w:style w:type="character" w:customStyle="1" w:styleId="RTFNum84">
    <w:name w:val="RTF_Num 8 4"/>
    <w:rsid w:val="00EA27ED"/>
    <w:rPr>
      <w:rFonts w:ascii="Symbol" w:eastAsia="Symbol" w:hAnsi="Symbol" w:cs="Symbol"/>
    </w:rPr>
  </w:style>
  <w:style w:type="character" w:customStyle="1" w:styleId="RTFNum85">
    <w:name w:val="RTF_Num 8 5"/>
    <w:rsid w:val="00EA27ED"/>
    <w:rPr>
      <w:rFonts w:ascii="Courier New" w:eastAsia="Courier New" w:hAnsi="Courier New" w:cs="Courier New"/>
    </w:rPr>
  </w:style>
  <w:style w:type="character" w:customStyle="1" w:styleId="RTFNum86">
    <w:name w:val="RTF_Num 8 6"/>
    <w:rsid w:val="00EA27ED"/>
    <w:rPr>
      <w:rFonts w:ascii="Wingdings" w:eastAsia="Wingdings" w:hAnsi="Wingdings" w:cs="Wingdings"/>
    </w:rPr>
  </w:style>
  <w:style w:type="character" w:customStyle="1" w:styleId="RTFNum87">
    <w:name w:val="RTF_Num 8 7"/>
    <w:rsid w:val="00EA27ED"/>
    <w:rPr>
      <w:rFonts w:ascii="Symbol" w:eastAsia="Symbol" w:hAnsi="Symbol" w:cs="Symbol"/>
    </w:rPr>
  </w:style>
  <w:style w:type="character" w:customStyle="1" w:styleId="RTFNum88">
    <w:name w:val="RTF_Num 8 8"/>
    <w:rsid w:val="00EA27ED"/>
    <w:rPr>
      <w:rFonts w:ascii="Courier New" w:eastAsia="Courier New" w:hAnsi="Courier New" w:cs="Courier New"/>
    </w:rPr>
  </w:style>
  <w:style w:type="character" w:customStyle="1" w:styleId="RTFNum89">
    <w:name w:val="RTF_Num 8 9"/>
    <w:rsid w:val="00EA27ED"/>
    <w:rPr>
      <w:rFonts w:ascii="Wingdings" w:eastAsia="Wingdings" w:hAnsi="Wingdings" w:cs="Wingdings"/>
    </w:rPr>
  </w:style>
  <w:style w:type="character" w:customStyle="1" w:styleId="RTFNum91">
    <w:name w:val="RTF_Num 9 1"/>
    <w:rsid w:val="00EA27ED"/>
    <w:rPr>
      <w:rFonts w:cs="Times New Roman"/>
    </w:rPr>
  </w:style>
  <w:style w:type="character" w:customStyle="1" w:styleId="RTFNum92">
    <w:name w:val="RTF_Num 9 2"/>
    <w:rsid w:val="00EA27ED"/>
    <w:rPr>
      <w:rFonts w:cs="Times New Roman"/>
    </w:rPr>
  </w:style>
  <w:style w:type="character" w:customStyle="1" w:styleId="RTFNum93">
    <w:name w:val="RTF_Num 9 3"/>
    <w:rsid w:val="00EA27ED"/>
    <w:rPr>
      <w:rFonts w:cs="Times New Roman"/>
    </w:rPr>
  </w:style>
  <w:style w:type="character" w:customStyle="1" w:styleId="RTFNum94">
    <w:name w:val="RTF_Num 9 4"/>
    <w:rsid w:val="00EA27ED"/>
    <w:rPr>
      <w:rFonts w:cs="Times New Roman"/>
    </w:rPr>
  </w:style>
  <w:style w:type="character" w:customStyle="1" w:styleId="RTFNum95">
    <w:name w:val="RTF_Num 9 5"/>
    <w:rsid w:val="00EA27ED"/>
    <w:rPr>
      <w:rFonts w:cs="Times New Roman"/>
    </w:rPr>
  </w:style>
  <w:style w:type="character" w:customStyle="1" w:styleId="RTFNum96">
    <w:name w:val="RTF_Num 9 6"/>
    <w:rsid w:val="00EA27ED"/>
    <w:rPr>
      <w:rFonts w:cs="Times New Roman"/>
    </w:rPr>
  </w:style>
  <w:style w:type="character" w:customStyle="1" w:styleId="RTFNum97">
    <w:name w:val="RTF_Num 9 7"/>
    <w:rsid w:val="00EA27ED"/>
    <w:rPr>
      <w:rFonts w:cs="Times New Roman"/>
    </w:rPr>
  </w:style>
  <w:style w:type="character" w:customStyle="1" w:styleId="RTFNum98">
    <w:name w:val="RTF_Num 9 8"/>
    <w:rsid w:val="00EA27ED"/>
    <w:rPr>
      <w:rFonts w:cs="Times New Roman"/>
    </w:rPr>
  </w:style>
  <w:style w:type="character" w:customStyle="1" w:styleId="RTFNum99">
    <w:name w:val="RTF_Num 9 9"/>
    <w:rsid w:val="00EA27ED"/>
    <w:rPr>
      <w:rFonts w:cs="Times New Roman"/>
    </w:rPr>
  </w:style>
  <w:style w:type="character" w:customStyle="1" w:styleId="RTFNum101">
    <w:name w:val="RTF_Num 10 1"/>
    <w:rsid w:val="00EA27ED"/>
    <w:rPr>
      <w:rFonts w:cs="Times New Roman"/>
    </w:rPr>
  </w:style>
  <w:style w:type="character" w:customStyle="1" w:styleId="RTFNum102">
    <w:name w:val="RTF_Num 10 2"/>
    <w:rsid w:val="00EA27ED"/>
    <w:rPr>
      <w:rFonts w:cs="Times New Roman"/>
      <w:color w:val="auto"/>
    </w:rPr>
  </w:style>
  <w:style w:type="character" w:customStyle="1" w:styleId="RTFNum103">
    <w:name w:val="RTF_Num 10 3"/>
    <w:rsid w:val="00EA27ED"/>
    <w:rPr>
      <w:rFonts w:cs="Times New Roman"/>
    </w:rPr>
  </w:style>
  <w:style w:type="character" w:customStyle="1" w:styleId="RTFNum104">
    <w:name w:val="RTF_Num 10 4"/>
    <w:rsid w:val="00EA27ED"/>
    <w:rPr>
      <w:rFonts w:cs="Times New Roman"/>
    </w:rPr>
  </w:style>
  <w:style w:type="character" w:customStyle="1" w:styleId="RTFNum105">
    <w:name w:val="RTF_Num 10 5"/>
    <w:rsid w:val="00EA27ED"/>
    <w:rPr>
      <w:rFonts w:cs="Times New Roman"/>
    </w:rPr>
  </w:style>
  <w:style w:type="character" w:customStyle="1" w:styleId="RTFNum106">
    <w:name w:val="RTF_Num 10 6"/>
    <w:rsid w:val="00EA27ED"/>
    <w:rPr>
      <w:rFonts w:cs="Times New Roman"/>
    </w:rPr>
  </w:style>
  <w:style w:type="character" w:customStyle="1" w:styleId="RTFNum107">
    <w:name w:val="RTF_Num 10 7"/>
    <w:rsid w:val="00EA27ED"/>
    <w:rPr>
      <w:rFonts w:cs="Times New Roman"/>
    </w:rPr>
  </w:style>
  <w:style w:type="character" w:customStyle="1" w:styleId="RTFNum108">
    <w:name w:val="RTF_Num 10 8"/>
    <w:rsid w:val="00EA27ED"/>
    <w:rPr>
      <w:rFonts w:cs="Times New Roman"/>
    </w:rPr>
  </w:style>
  <w:style w:type="character" w:customStyle="1" w:styleId="RTFNum109">
    <w:name w:val="RTF_Num 10 9"/>
    <w:rsid w:val="00EA27ED"/>
    <w:rPr>
      <w:rFonts w:cs="Times New Roman"/>
    </w:rPr>
  </w:style>
  <w:style w:type="character" w:customStyle="1" w:styleId="RTFNum111">
    <w:name w:val="RTF_Num 11 1"/>
    <w:rsid w:val="00EA27ED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EA27ED"/>
    <w:rPr>
      <w:rFonts w:cs="Times New Roman"/>
    </w:rPr>
  </w:style>
  <w:style w:type="character" w:customStyle="1" w:styleId="RTFNum113">
    <w:name w:val="RTF_Num 11 3"/>
    <w:rsid w:val="00EA27ED"/>
    <w:rPr>
      <w:rFonts w:cs="Times New Roman"/>
    </w:rPr>
  </w:style>
  <w:style w:type="character" w:customStyle="1" w:styleId="RTFNum114">
    <w:name w:val="RTF_Num 11 4"/>
    <w:rsid w:val="00EA27ED"/>
    <w:rPr>
      <w:rFonts w:cs="Times New Roman"/>
    </w:rPr>
  </w:style>
  <w:style w:type="character" w:customStyle="1" w:styleId="RTFNum115">
    <w:name w:val="RTF_Num 11 5"/>
    <w:rsid w:val="00EA27ED"/>
    <w:rPr>
      <w:rFonts w:cs="Times New Roman"/>
    </w:rPr>
  </w:style>
  <w:style w:type="character" w:customStyle="1" w:styleId="RTFNum116">
    <w:name w:val="RTF_Num 11 6"/>
    <w:rsid w:val="00EA27ED"/>
    <w:rPr>
      <w:rFonts w:cs="Times New Roman"/>
    </w:rPr>
  </w:style>
  <w:style w:type="character" w:customStyle="1" w:styleId="RTFNum117">
    <w:name w:val="RTF_Num 11 7"/>
    <w:rsid w:val="00EA27ED"/>
    <w:rPr>
      <w:rFonts w:cs="Times New Roman"/>
    </w:rPr>
  </w:style>
  <w:style w:type="character" w:customStyle="1" w:styleId="RTFNum118">
    <w:name w:val="RTF_Num 11 8"/>
    <w:rsid w:val="00EA27ED"/>
    <w:rPr>
      <w:rFonts w:cs="Times New Roman"/>
    </w:rPr>
  </w:style>
  <w:style w:type="character" w:customStyle="1" w:styleId="RTFNum119">
    <w:name w:val="RTF_Num 11 9"/>
    <w:rsid w:val="00EA27ED"/>
    <w:rPr>
      <w:rFonts w:cs="Times New Roman"/>
    </w:rPr>
  </w:style>
  <w:style w:type="character" w:customStyle="1" w:styleId="RTFNum121">
    <w:name w:val="RTF_Num 12 1"/>
    <w:rsid w:val="00EA27ED"/>
    <w:rPr>
      <w:rFonts w:cs="Times New Roman"/>
      <w:color w:val="auto"/>
    </w:rPr>
  </w:style>
  <w:style w:type="character" w:customStyle="1" w:styleId="RTFNum122">
    <w:name w:val="RTF_Num 12 2"/>
    <w:rsid w:val="00EA27ED"/>
    <w:rPr>
      <w:rFonts w:cs="Times New Roman"/>
    </w:rPr>
  </w:style>
  <w:style w:type="character" w:customStyle="1" w:styleId="RTFNum123">
    <w:name w:val="RTF_Num 12 3"/>
    <w:rsid w:val="00EA27ED"/>
    <w:rPr>
      <w:rFonts w:cs="Times New Roman"/>
    </w:rPr>
  </w:style>
  <w:style w:type="character" w:customStyle="1" w:styleId="RTFNum124">
    <w:name w:val="RTF_Num 12 4"/>
    <w:rsid w:val="00EA27ED"/>
    <w:rPr>
      <w:rFonts w:cs="Times New Roman"/>
    </w:rPr>
  </w:style>
  <w:style w:type="character" w:customStyle="1" w:styleId="RTFNum125">
    <w:name w:val="RTF_Num 12 5"/>
    <w:rsid w:val="00EA27ED"/>
    <w:rPr>
      <w:rFonts w:cs="Times New Roman"/>
    </w:rPr>
  </w:style>
  <w:style w:type="character" w:customStyle="1" w:styleId="RTFNum126">
    <w:name w:val="RTF_Num 12 6"/>
    <w:rsid w:val="00EA27ED"/>
    <w:rPr>
      <w:rFonts w:cs="Times New Roman"/>
    </w:rPr>
  </w:style>
  <w:style w:type="character" w:customStyle="1" w:styleId="RTFNum127">
    <w:name w:val="RTF_Num 12 7"/>
    <w:rsid w:val="00EA27ED"/>
    <w:rPr>
      <w:rFonts w:cs="Times New Roman"/>
    </w:rPr>
  </w:style>
  <w:style w:type="character" w:customStyle="1" w:styleId="RTFNum128">
    <w:name w:val="RTF_Num 12 8"/>
    <w:rsid w:val="00EA27ED"/>
    <w:rPr>
      <w:rFonts w:cs="Times New Roman"/>
    </w:rPr>
  </w:style>
  <w:style w:type="character" w:customStyle="1" w:styleId="RTFNum129">
    <w:name w:val="RTF_Num 12 9"/>
    <w:rsid w:val="00EA27ED"/>
    <w:rPr>
      <w:rFonts w:cs="Times New Roman"/>
    </w:rPr>
  </w:style>
  <w:style w:type="character" w:customStyle="1" w:styleId="RTFNum131">
    <w:name w:val="RTF_Num 13 1"/>
    <w:rsid w:val="00EA27ED"/>
    <w:rPr>
      <w:rFonts w:ascii="Symbol" w:eastAsia="Symbol" w:hAnsi="Symbol" w:cs="Symbol"/>
    </w:rPr>
  </w:style>
  <w:style w:type="character" w:customStyle="1" w:styleId="RTFNum132">
    <w:name w:val="RTF_Num 13 2"/>
    <w:rsid w:val="00EA27ED"/>
    <w:rPr>
      <w:rFonts w:ascii="Symbol" w:eastAsia="Symbol" w:hAnsi="Symbol" w:cs="Symbol"/>
    </w:rPr>
  </w:style>
  <w:style w:type="character" w:customStyle="1" w:styleId="RTFNum133">
    <w:name w:val="RTF_Num 13 3"/>
    <w:rsid w:val="00EA27ED"/>
    <w:rPr>
      <w:rFonts w:ascii="Wingdings" w:eastAsia="Wingdings" w:hAnsi="Wingdings" w:cs="Wingdings"/>
    </w:rPr>
  </w:style>
  <w:style w:type="character" w:customStyle="1" w:styleId="RTFNum134">
    <w:name w:val="RTF_Num 13 4"/>
    <w:rsid w:val="00EA27ED"/>
    <w:rPr>
      <w:rFonts w:ascii="Symbol" w:eastAsia="Symbol" w:hAnsi="Symbol" w:cs="Symbol"/>
    </w:rPr>
  </w:style>
  <w:style w:type="character" w:customStyle="1" w:styleId="RTFNum135">
    <w:name w:val="RTF_Num 13 5"/>
    <w:rsid w:val="00EA27ED"/>
    <w:rPr>
      <w:rFonts w:ascii="Courier New" w:eastAsia="Courier New" w:hAnsi="Courier New" w:cs="Courier New"/>
    </w:rPr>
  </w:style>
  <w:style w:type="character" w:customStyle="1" w:styleId="RTFNum136">
    <w:name w:val="RTF_Num 13 6"/>
    <w:rsid w:val="00EA27ED"/>
    <w:rPr>
      <w:rFonts w:ascii="Wingdings" w:eastAsia="Wingdings" w:hAnsi="Wingdings" w:cs="Wingdings"/>
    </w:rPr>
  </w:style>
  <w:style w:type="character" w:customStyle="1" w:styleId="RTFNum137">
    <w:name w:val="RTF_Num 13 7"/>
    <w:rsid w:val="00EA27ED"/>
    <w:rPr>
      <w:rFonts w:ascii="Symbol" w:eastAsia="Symbol" w:hAnsi="Symbol" w:cs="Symbol"/>
    </w:rPr>
  </w:style>
  <w:style w:type="character" w:customStyle="1" w:styleId="RTFNum138">
    <w:name w:val="RTF_Num 13 8"/>
    <w:rsid w:val="00EA27ED"/>
    <w:rPr>
      <w:rFonts w:ascii="Courier New" w:eastAsia="Courier New" w:hAnsi="Courier New" w:cs="Courier New"/>
    </w:rPr>
  </w:style>
  <w:style w:type="character" w:customStyle="1" w:styleId="RTFNum139">
    <w:name w:val="RTF_Num 13 9"/>
    <w:rsid w:val="00EA27ED"/>
    <w:rPr>
      <w:rFonts w:ascii="Wingdings" w:eastAsia="Wingdings" w:hAnsi="Wingdings" w:cs="Wingdings"/>
    </w:rPr>
  </w:style>
  <w:style w:type="character" w:customStyle="1" w:styleId="RTFNum141">
    <w:name w:val="RTF_Num 14 1"/>
    <w:rsid w:val="00EA27ED"/>
    <w:rPr>
      <w:rFonts w:cs="Times New Roman"/>
    </w:rPr>
  </w:style>
  <w:style w:type="character" w:customStyle="1" w:styleId="RTFNum142">
    <w:name w:val="RTF_Num 14 2"/>
    <w:rsid w:val="00EA27ED"/>
    <w:rPr>
      <w:rFonts w:cs="Times New Roman"/>
    </w:rPr>
  </w:style>
  <w:style w:type="character" w:customStyle="1" w:styleId="RTFNum143">
    <w:name w:val="RTF_Num 14 3"/>
    <w:rsid w:val="00EA27ED"/>
    <w:rPr>
      <w:rFonts w:cs="Times New Roman"/>
    </w:rPr>
  </w:style>
  <w:style w:type="character" w:customStyle="1" w:styleId="RTFNum144">
    <w:name w:val="RTF_Num 14 4"/>
    <w:rsid w:val="00EA27ED"/>
    <w:rPr>
      <w:rFonts w:cs="Times New Roman"/>
    </w:rPr>
  </w:style>
  <w:style w:type="character" w:customStyle="1" w:styleId="RTFNum145">
    <w:name w:val="RTF_Num 14 5"/>
    <w:rsid w:val="00EA27ED"/>
    <w:rPr>
      <w:rFonts w:cs="Times New Roman"/>
    </w:rPr>
  </w:style>
  <w:style w:type="character" w:customStyle="1" w:styleId="RTFNum146">
    <w:name w:val="RTF_Num 14 6"/>
    <w:rsid w:val="00EA27ED"/>
    <w:rPr>
      <w:rFonts w:cs="Times New Roman"/>
    </w:rPr>
  </w:style>
  <w:style w:type="character" w:customStyle="1" w:styleId="RTFNum147">
    <w:name w:val="RTF_Num 14 7"/>
    <w:rsid w:val="00EA27ED"/>
    <w:rPr>
      <w:rFonts w:cs="Times New Roman"/>
    </w:rPr>
  </w:style>
  <w:style w:type="character" w:customStyle="1" w:styleId="RTFNum148">
    <w:name w:val="RTF_Num 14 8"/>
    <w:rsid w:val="00EA27ED"/>
    <w:rPr>
      <w:rFonts w:cs="Times New Roman"/>
    </w:rPr>
  </w:style>
  <w:style w:type="character" w:customStyle="1" w:styleId="RTFNum149">
    <w:name w:val="RTF_Num 14 9"/>
    <w:rsid w:val="00EA27ED"/>
    <w:rPr>
      <w:rFonts w:cs="Times New Roman"/>
    </w:rPr>
  </w:style>
  <w:style w:type="character" w:customStyle="1" w:styleId="RTFNum151">
    <w:name w:val="RTF_Num 15 1"/>
    <w:rsid w:val="00EA27ED"/>
    <w:rPr>
      <w:rFonts w:cs="Times New Roman"/>
    </w:rPr>
  </w:style>
  <w:style w:type="character" w:customStyle="1" w:styleId="RTFNum152">
    <w:name w:val="RTF_Num 15 2"/>
    <w:rsid w:val="00EA27ED"/>
    <w:rPr>
      <w:rFonts w:cs="Times New Roman"/>
    </w:rPr>
  </w:style>
  <w:style w:type="character" w:customStyle="1" w:styleId="RTFNum153">
    <w:name w:val="RTF_Num 15 3"/>
    <w:rsid w:val="00EA27ED"/>
    <w:rPr>
      <w:rFonts w:cs="Times New Roman"/>
    </w:rPr>
  </w:style>
  <w:style w:type="character" w:customStyle="1" w:styleId="RTFNum154">
    <w:name w:val="RTF_Num 15 4"/>
    <w:rsid w:val="00EA27ED"/>
    <w:rPr>
      <w:rFonts w:cs="Times New Roman"/>
    </w:rPr>
  </w:style>
  <w:style w:type="character" w:customStyle="1" w:styleId="RTFNum155">
    <w:name w:val="RTF_Num 15 5"/>
    <w:rsid w:val="00EA27ED"/>
    <w:rPr>
      <w:rFonts w:cs="Times New Roman"/>
    </w:rPr>
  </w:style>
  <w:style w:type="character" w:customStyle="1" w:styleId="RTFNum156">
    <w:name w:val="RTF_Num 15 6"/>
    <w:rsid w:val="00EA27ED"/>
    <w:rPr>
      <w:rFonts w:cs="Times New Roman"/>
    </w:rPr>
  </w:style>
  <w:style w:type="character" w:customStyle="1" w:styleId="RTFNum157">
    <w:name w:val="RTF_Num 15 7"/>
    <w:rsid w:val="00EA27ED"/>
    <w:rPr>
      <w:rFonts w:cs="Times New Roman"/>
    </w:rPr>
  </w:style>
  <w:style w:type="character" w:customStyle="1" w:styleId="RTFNum158">
    <w:name w:val="RTF_Num 15 8"/>
    <w:rsid w:val="00EA27ED"/>
    <w:rPr>
      <w:rFonts w:cs="Times New Roman"/>
    </w:rPr>
  </w:style>
  <w:style w:type="character" w:customStyle="1" w:styleId="RTFNum159">
    <w:name w:val="RTF_Num 15 9"/>
    <w:rsid w:val="00EA27ED"/>
    <w:rPr>
      <w:rFonts w:cs="Times New Roman"/>
    </w:rPr>
  </w:style>
  <w:style w:type="character" w:customStyle="1" w:styleId="RTFNum161">
    <w:name w:val="RTF_Num 16 1"/>
    <w:rsid w:val="00EA27ED"/>
    <w:rPr>
      <w:rFonts w:ascii="Symbol" w:eastAsia="Symbol" w:hAnsi="Symbol" w:cs="Symbol"/>
    </w:rPr>
  </w:style>
  <w:style w:type="character" w:customStyle="1" w:styleId="RTFNum162">
    <w:name w:val="RTF_Num 16 2"/>
    <w:rsid w:val="00EA27ED"/>
    <w:rPr>
      <w:rFonts w:cs="Times New Roman"/>
    </w:rPr>
  </w:style>
  <w:style w:type="character" w:customStyle="1" w:styleId="RTFNum163">
    <w:name w:val="RTF_Num 16 3"/>
    <w:rsid w:val="00EA27ED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EA27ED"/>
    <w:rPr>
      <w:rFonts w:cs="Times New Roman"/>
    </w:rPr>
  </w:style>
  <w:style w:type="character" w:customStyle="1" w:styleId="RTFNum165">
    <w:name w:val="RTF_Num 16 5"/>
    <w:rsid w:val="00EA27ED"/>
    <w:rPr>
      <w:rFonts w:ascii="Courier New" w:eastAsia="Courier New" w:hAnsi="Courier New" w:cs="Courier New"/>
    </w:rPr>
  </w:style>
  <w:style w:type="character" w:customStyle="1" w:styleId="RTFNum166">
    <w:name w:val="RTF_Num 16 6"/>
    <w:rsid w:val="00EA27ED"/>
    <w:rPr>
      <w:rFonts w:ascii="Wingdings" w:eastAsia="Wingdings" w:hAnsi="Wingdings" w:cs="Wingdings"/>
    </w:rPr>
  </w:style>
  <w:style w:type="character" w:customStyle="1" w:styleId="RTFNum167">
    <w:name w:val="RTF_Num 16 7"/>
    <w:rsid w:val="00EA27ED"/>
    <w:rPr>
      <w:rFonts w:ascii="Symbol" w:eastAsia="Symbol" w:hAnsi="Symbol" w:cs="Symbol"/>
    </w:rPr>
  </w:style>
  <w:style w:type="character" w:customStyle="1" w:styleId="RTFNum168">
    <w:name w:val="RTF_Num 16 8"/>
    <w:rsid w:val="00EA27ED"/>
    <w:rPr>
      <w:rFonts w:ascii="Courier New" w:eastAsia="Courier New" w:hAnsi="Courier New" w:cs="Courier New"/>
    </w:rPr>
  </w:style>
  <w:style w:type="character" w:customStyle="1" w:styleId="RTFNum169">
    <w:name w:val="RTF_Num 16 9"/>
    <w:rsid w:val="00EA27ED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EA27ED"/>
  </w:style>
  <w:style w:type="paragraph" w:customStyle="1" w:styleId="ac">
    <w:name w:val="Заголовок"/>
    <w:basedOn w:val="a"/>
    <w:next w:val="ad"/>
    <w:rsid w:val="00EA27E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EA27E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EA27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EA27ED"/>
    <w:rPr>
      <w:rFonts w:cs="Mangal"/>
    </w:rPr>
  </w:style>
  <w:style w:type="paragraph" w:customStyle="1" w:styleId="12">
    <w:name w:val="Название1"/>
    <w:basedOn w:val="a"/>
    <w:rsid w:val="00EA27E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EA27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EA27E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A27ED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EA27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EA27ED"/>
    <w:pPr>
      <w:jc w:val="center"/>
    </w:pPr>
    <w:rPr>
      <w:b/>
      <w:bCs/>
    </w:rPr>
  </w:style>
  <w:style w:type="paragraph" w:styleId="af3">
    <w:name w:val="No Spacing"/>
    <w:uiPriority w:val="1"/>
    <w:qFormat/>
    <w:rsid w:val="00EA2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A27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EA27ED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EA27ED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EA27ED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EA27ED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EA27ED"/>
    <w:rPr>
      <w:rFonts w:eastAsia="Times New Roman"/>
    </w:rPr>
  </w:style>
  <w:style w:type="character" w:customStyle="1" w:styleId="23">
    <w:name w:val="Колонтитул (2)_"/>
    <w:basedOn w:val="a0"/>
    <w:link w:val="24"/>
    <w:rsid w:val="00EA27ED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EA27ED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EA27ED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EA27ED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EA27ED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EA27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EA27ED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A27ED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EA27ED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EA27ED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EA27ED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EA27ED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EA27ED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EA27ED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EA27ED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EA27ED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EA27E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27E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EA27ED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A27ED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EA27ED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EA2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EA27ED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EA27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EA2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A2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E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EA27E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EA27ED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EA27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EA27E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EA27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EA27ED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27ED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EA27ED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EA27ED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EA27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EA27ED"/>
    <w:rPr>
      <w:rFonts w:eastAsia="Times New Roman"/>
    </w:rPr>
  </w:style>
  <w:style w:type="paragraph" w:customStyle="1" w:styleId="aff2">
    <w:name w:val="Сноска"/>
    <w:basedOn w:val="a"/>
    <w:link w:val="aff1"/>
    <w:rsid w:val="00EA27ED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EA2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EA27E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EA27ED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EA27E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27E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27E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EA27ED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A27E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A27ED"/>
    <w:rPr>
      <w:sz w:val="28"/>
    </w:rPr>
  </w:style>
  <w:style w:type="paragraph" w:styleId="aff5">
    <w:name w:val="footnote text"/>
    <w:basedOn w:val="a"/>
    <w:link w:val="aff6"/>
    <w:rsid w:val="00EA2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EA27ED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EA27ED"/>
    <w:rPr>
      <w:vertAlign w:val="superscript"/>
    </w:rPr>
  </w:style>
  <w:style w:type="character" w:styleId="aff8">
    <w:name w:val="page number"/>
    <w:basedOn w:val="a0"/>
    <w:uiPriority w:val="99"/>
    <w:rsid w:val="00EA27ED"/>
  </w:style>
  <w:style w:type="paragraph" w:customStyle="1" w:styleId="1-21">
    <w:name w:val="Средняя сетка 1 - Акцент 21"/>
    <w:basedOn w:val="a"/>
    <w:uiPriority w:val="34"/>
    <w:qFormat/>
    <w:rsid w:val="00EA27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EA27ED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EA27ED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EA27ED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EA27ED"/>
    <w:rPr>
      <w:color w:val="800080"/>
      <w:u w:val="single"/>
    </w:rPr>
  </w:style>
  <w:style w:type="paragraph" w:customStyle="1" w:styleId="affd">
    <w:name w:val="Знак Знак Знак Знак"/>
    <w:basedOn w:val="a"/>
    <w:rsid w:val="00EA27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EA27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EA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EA27ED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EA27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EA27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EA27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A27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EA2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EA27ED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EA27ED"/>
    <w:rPr>
      <w:vertAlign w:val="superscript"/>
    </w:rPr>
  </w:style>
  <w:style w:type="paragraph" w:customStyle="1" w:styleId="P16">
    <w:name w:val="P16"/>
    <w:basedOn w:val="a"/>
    <w:hidden/>
    <w:rsid w:val="00EA27E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EA27E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EA27E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EA27E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EA27ED"/>
    <w:rPr>
      <w:sz w:val="24"/>
    </w:rPr>
  </w:style>
  <w:style w:type="paragraph" w:styleId="33">
    <w:name w:val="Body Text Indent 3"/>
    <w:basedOn w:val="a"/>
    <w:link w:val="34"/>
    <w:rsid w:val="00EA27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A27E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2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EA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EA27ED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EA27E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A27ED"/>
  </w:style>
  <w:style w:type="paragraph" w:customStyle="1" w:styleId="8">
    <w:name w:val="Стиль8"/>
    <w:basedOn w:val="a"/>
    <w:rsid w:val="00EA27E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EA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EA27ED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EA27ED"/>
    <w:rPr>
      <w:i/>
      <w:iCs/>
    </w:rPr>
  </w:style>
  <w:style w:type="paragraph" w:styleId="afff4">
    <w:name w:val="Title"/>
    <w:basedOn w:val="a"/>
    <w:next w:val="a"/>
    <w:link w:val="19"/>
    <w:qFormat/>
    <w:rsid w:val="00EA27ED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EA2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EA27E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EA27ED"/>
  </w:style>
  <w:style w:type="character" w:customStyle="1" w:styleId="29">
    <w:name w:val="Основной текст (2)_"/>
    <w:basedOn w:val="a0"/>
    <w:link w:val="2a"/>
    <w:rsid w:val="00EA27ED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EA27ED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EA27E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EA27ED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EA27ED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7285</Words>
  <Characters>41528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2024-06-26T08:24:00Z</dcterms:created>
  <dcterms:modified xsi:type="dcterms:W3CDTF">2024-06-26T09:20:00Z</dcterms:modified>
</cp:coreProperties>
</file>