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3E" w:rsidRDefault="000A2D3E" w:rsidP="000A2D3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iCs/>
          <w:sz w:val="32"/>
          <w:szCs w:val="32"/>
        </w:rPr>
      </w:pPr>
    </w:p>
    <w:p w:rsidR="000A2D3E" w:rsidRDefault="004740CD" w:rsidP="000A2D3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i/>
          <w:iCs/>
          <w:sz w:val="32"/>
          <w:szCs w:val="32"/>
        </w:rPr>
        <w:t xml:space="preserve">                                                     </w:t>
      </w:r>
      <w:r w:rsidR="000A2D3E">
        <w:rPr>
          <w:rFonts w:ascii="Calibri" w:hAnsi="Calibri"/>
          <w:noProof/>
        </w:rPr>
        <w:drawing>
          <wp:inline distT="0" distB="0" distL="0" distR="0">
            <wp:extent cx="647065" cy="758825"/>
            <wp:effectExtent l="19050" t="0" r="635" b="0"/>
            <wp:docPr id="1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49" cy="7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i/>
          <w:iCs/>
          <w:sz w:val="32"/>
          <w:szCs w:val="32"/>
        </w:rPr>
        <w:t xml:space="preserve">                                ПРОЕКТ</w:t>
      </w:r>
    </w:p>
    <w:p w:rsidR="000A2D3E" w:rsidRPr="000A2D3E" w:rsidRDefault="000A2D3E" w:rsidP="00113BE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0A2D3E" w:rsidRDefault="000A2D3E" w:rsidP="00113BE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Чулокского сельского поселения</w:t>
      </w:r>
    </w:p>
    <w:p w:rsidR="000A2D3E" w:rsidRDefault="000A2D3E" w:rsidP="00113BE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0A2D3E" w:rsidRPr="000A2D3E" w:rsidRDefault="000A2D3E" w:rsidP="00113BE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0A2D3E" w:rsidRPr="000A2D3E" w:rsidRDefault="000A2D3E" w:rsidP="000A2D3E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rFonts w:ascii="Times New Roman" w:hAnsi="Times New Roman"/>
          <w:b/>
          <w:bCs/>
          <w:iCs/>
          <w:sz w:val="40"/>
          <w:szCs w:val="32"/>
        </w:rPr>
      </w:pPr>
      <w:r w:rsidRPr="000A2D3E">
        <w:rPr>
          <w:rFonts w:ascii="Times New Roman" w:hAnsi="Times New Roman"/>
          <w:b/>
          <w:bCs/>
          <w:iCs/>
          <w:sz w:val="40"/>
          <w:szCs w:val="32"/>
        </w:rPr>
        <w:t>РЕШЕНИЕ</w:t>
      </w:r>
    </w:p>
    <w:p w:rsidR="000A2D3E" w:rsidRPr="000A2D3E" w:rsidRDefault="000A2D3E" w:rsidP="000A2D3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с.Чулок </w:t>
      </w:r>
    </w:p>
    <w:p w:rsidR="000A2D3E" w:rsidRDefault="000A2D3E" w:rsidP="000A2D3E">
      <w:pPr>
        <w:ind w:righ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депутатов Чулокского сельского поселения от </w:t>
      </w:r>
      <w:r w:rsidR="00C46185">
        <w:rPr>
          <w:rFonts w:ascii="Times New Roman" w:hAnsi="Times New Roman"/>
          <w:b/>
          <w:sz w:val="28"/>
          <w:szCs w:val="28"/>
        </w:rPr>
        <w:t>31.05.</w:t>
      </w:r>
      <w:r>
        <w:rPr>
          <w:rFonts w:ascii="Times New Roman" w:hAnsi="Times New Roman"/>
          <w:b/>
          <w:sz w:val="28"/>
          <w:szCs w:val="28"/>
        </w:rPr>
        <w:t xml:space="preserve">2012 г. № </w:t>
      </w:r>
      <w:r w:rsidR="00C46185">
        <w:rPr>
          <w:rFonts w:ascii="Times New Roman" w:hAnsi="Times New Roman"/>
          <w:b/>
          <w:sz w:val="28"/>
          <w:szCs w:val="28"/>
        </w:rPr>
        <w:t>82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Правил Благоустройства территории Чулокского сельского поселения»</w:t>
      </w:r>
    </w:p>
    <w:p w:rsidR="000A2D3E" w:rsidRDefault="000A2D3E" w:rsidP="000A2D3E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В целях приведения муниципальных правовых актов Чулокского сельского поселения в соответствие с действующим законодательством, Совет народных депутатов Чулокского  сельского поселения Бутурлиновского муниципального района Воронежской области</w:t>
      </w:r>
    </w:p>
    <w:p w:rsidR="000A2D3E" w:rsidRPr="000A2D3E" w:rsidRDefault="000A2D3E" w:rsidP="000A2D3E">
      <w:pPr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0A2D3E">
        <w:rPr>
          <w:rFonts w:ascii="Times New Roman" w:hAnsi="Times New Roman"/>
          <w:b/>
          <w:kern w:val="24"/>
          <w:sz w:val="28"/>
          <w:szCs w:val="28"/>
        </w:rPr>
        <w:t>РЕШИЛ:</w:t>
      </w:r>
    </w:p>
    <w:p w:rsidR="000A2D3E" w:rsidRDefault="000A2D3E" w:rsidP="000A2D3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представление прокуратуры Бутурлиновского муниципального района от 12.09.2024 г.№2-2-2024/Прдп-404-24-20200016, в целях приведения нормативного правового акта в соответствие с действующим законодательством, Совет народных депутатов Чулокского сельского поселения Бутурлиновского муниципального района</w:t>
      </w:r>
    </w:p>
    <w:p w:rsidR="000A2D3E" w:rsidRPr="000A2D3E" w:rsidRDefault="000A2D3E" w:rsidP="000A2D3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2D3E">
        <w:rPr>
          <w:rFonts w:ascii="Times New Roman" w:hAnsi="Times New Roman"/>
          <w:b/>
          <w:sz w:val="28"/>
          <w:szCs w:val="28"/>
        </w:rPr>
        <w:t>РЕШИЛ:</w:t>
      </w:r>
    </w:p>
    <w:p w:rsidR="000A2D3E" w:rsidRDefault="000A2D3E" w:rsidP="000A2D3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народных депутатов Чулокского  сельского поселения от </w:t>
      </w:r>
      <w:r w:rsidR="00C46185">
        <w:rPr>
          <w:rFonts w:ascii="Times New Roman" w:hAnsi="Times New Roman"/>
          <w:sz w:val="28"/>
          <w:szCs w:val="28"/>
        </w:rPr>
        <w:t>31.05.</w:t>
      </w:r>
      <w:r>
        <w:rPr>
          <w:rFonts w:ascii="Times New Roman" w:hAnsi="Times New Roman"/>
          <w:sz w:val="28"/>
          <w:szCs w:val="28"/>
        </w:rPr>
        <w:t>2012 г. №</w:t>
      </w:r>
      <w:r w:rsidR="00C46185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Чулокского  сельского поселения»:</w:t>
      </w:r>
    </w:p>
    <w:p w:rsidR="000A2D3E" w:rsidRDefault="000A2D3E" w:rsidP="000A2D3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Раздел 8. «Общие положения об организации уборки территории Чулокского сельского поселения» дополнить пунктом 8.17. «Порядок перемещения, хранения, переработки и утилизации биологических отходов», следующего содержания:</w:t>
      </w:r>
    </w:p>
    <w:p w:rsidR="000A2D3E" w:rsidRDefault="000A2D3E" w:rsidP="000A2D3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«8.17. «Порядок перемещения, хранения, переработки и утилизации биологических отходов»</w:t>
      </w:r>
      <w:r w:rsidR="00113BE3">
        <w:rPr>
          <w:rFonts w:ascii="Times New Roman" w:hAnsi="Times New Roman"/>
          <w:sz w:val="28"/>
          <w:szCs w:val="28"/>
        </w:rPr>
        <w:t>.</w:t>
      </w:r>
    </w:p>
    <w:p w:rsidR="000A2D3E" w:rsidRDefault="000A2D3E" w:rsidP="000A2D3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8.17.1.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</w:t>
      </w:r>
      <w:r w:rsidR="00113BE3">
        <w:rPr>
          <w:rFonts w:ascii="Times New Roman" w:hAnsi="Times New Roman"/>
          <w:sz w:val="28"/>
          <w:szCs w:val="28"/>
        </w:rPr>
        <w:t>хоза России от 26.10.2020 № 626</w:t>
      </w:r>
      <w:r>
        <w:rPr>
          <w:rFonts w:ascii="Times New Roman" w:hAnsi="Times New Roman"/>
          <w:sz w:val="28"/>
          <w:szCs w:val="28"/>
        </w:rPr>
        <w:t>».</w:t>
      </w:r>
    </w:p>
    <w:p w:rsidR="000A2D3E" w:rsidRDefault="000A2D3E" w:rsidP="000A2D3E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2. Опубликовать настоящее решение в «Вестнике муниципальных правовых актов Чулокского сельского поселения Бутурлиновского муниципального района Воронежской области» и на официальном сайте администрации Чулокского  сельского поселения Бутурлиновского муниципального района Воронежской области в сети Интернет.</w:t>
      </w:r>
    </w:p>
    <w:p w:rsidR="000A2D3E" w:rsidRDefault="000A2D3E" w:rsidP="000A2D3E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0A2D3E" w:rsidRDefault="000A2D3E" w:rsidP="000A2D3E">
      <w:pPr>
        <w:ind w:firstLine="709"/>
        <w:rPr>
          <w:rFonts w:ascii="Times New Roman" w:hAnsi="Times New Roman"/>
          <w:sz w:val="28"/>
          <w:szCs w:val="28"/>
        </w:rPr>
      </w:pPr>
    </w:p>
    <w:p w:rsidR="000A2D3E" w:rsidRDefault="000A2D3E" w:rsidP="000A2D3E">
      <w:pPr>
        <w:pStyle w:val="FR1"/>
        <w:spacing w:before="0"/>
        <w:jc w:val="both"/>
      </w:pPr>
      <w:r w:rsidRPr="00A2641B">
        <w:t xml:space="preserve">Глава </w:t>
      </w:r>
      <w:r>
        <w:t xml:space="preserve">Чулокского </w:t>
      </w:r>
      <w:r w:rsidRPr="00A2641B">
        <w:t xml:space="preserve">сельского </w:t>
      </w:r>
      <w:r>
        <w:t>поселения                                      А.С. Ефремов</w:t>
      </w:r>
    </w:p>
    <w:p w:rsidR="000A2D3E" w:rsidRDefault="000A2D3E" w:rsidP="000A2D3E">
      <w:pPr>
        <w:pStyle w:val="FR1"/>
        <w:spacing w:before="0"/>
        <w:jc w:val="both"/>
      </w:pPr>
    </w:p>
    <w:p w:rsidR="000A2D3E" w:rsidRDefault="000A2D3E" w:rsidP="000A2D3E">
      <w:pPr>
        <w:pStyle w:val="FR1"/>
        <w:spacing w:before="0"/>
        <w:jc w:val="center"/>
      </w:pPr>
    </w:p>
    <w:p w:rsidR="000A2D3E" w:rsidRPr="00AE6887" w:rsidRDefault="000A2D3E" w:rsidP="00113BE3">
      <w:pPr>
        <w:widowControl w:val="0"/>
        <w:autoSpaceDE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6173E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0A2D3E" w:rsidRDefault="000A2D3E" w:rsidP="00113BE3">
      <w:pPr>
        <w:tabs>
          <w:tab w:val="left" w:pos="768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Чулокского </w:t>
      </w:r>
      <w:r w:rsidRPr="0056173E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3BE3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А.Е. Семенченко</w:t>
      </w:r>
    </w:p>
    <w:p w:rsidR="000A2D3E" w:rsidRDefault="000A2D3E" w:rsidP="000A2D3E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0A2D3E" w:rsidRDefault="000A2D3E" w:rsidP="000A2D3E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0A2D3E" w:rsidRDefault="000A2D3E" w:rsidP="000A2D3E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0335" w:rsidRDefault="002A0335"/>
    <w:sectPr w:rsidR="002A0335" w:rsidSect="006C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0A2D3E"/>
    <w:rsid w:val="000A2D3E"/>
    <w:rsid w:val="00113BE3"/>
    <w:rsid w:val="001E11E4"/>
    <w:rsid w:val="002A0335"/>
    <w:rsid w:val="004740CD"/>
    <w:rsid w:val="006C04C6"/>
    <w:rsid w:val="00C46185"/>
    <w:rsid w:val="00DB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3E"/>
    <w:rPr>
      <w:rFonts w:ascii="Tahoma" w:hAnsi="Tahoma" w:cs="Tahoma"/>
      <w:sz w:val="16"/>
      <w:szCs w:val="16"/>
    </w:rPr>
  </w:style>
  <w:style w:type="paragraph" w:customStyle="1" w:styleId="FR1">
    <w:name w:val="FR1"/>
    <w:rsid w:val="000A2D3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2024-10-23T13:33:00Z</dcterms:created>
  <dcterms:modified xsi:type="dcterms:W3CDTF">2024-10-29T11:36:00Z</dcterms:modified>
</cp:coreProperties>
</file>