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5C" w:rsidRDefault="00DE3A5C" w:rsidP="00DE3A5C">
      <w:pPr>
        <w:jc w:val="center"/>
      </w:pPr>
      <w:r>
        <w:rPr>
          <w:noProof/>
        </w:rPr>
        <w:drawing>
          <wp:inline distT="0" distB="0" distL="0" distR="0">
            <wp:extent cx="616585" cy="72326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16" w:rsidRPr="00512816" w:rsidRDefault="00512816" w:rsidP="0051281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smartTag w:uri="urn:schemas-microsoft-com:office:smarttags" w:element="PersonName">
        <w:r w:rsidRPr="00512816">
          <w:rPr>
            <w:rFonts w:ascii="Times New Roman" w:hAnsi="Times New Roman" w:cs="Times New Roman"/>
            <w:b/>
            <w:i/>
            <w:sz w:val="36"/>
            <w:szCs w:val="36"/>
          </w:rPr>
          <w:t>Администрация</w:t>
        </w:r>
      </w:smartTag>
      <w:r w:rsidRPr="00512816">
        <w:rPr>
          <w:rFonts w:ascii="Times New Roman" w:hAnsi="Times New Roman" w:cs="Times New Roman"/>
          <w:b/>
          <w:i/>
          <w:sz w:val="36"/>
          <w:szCs w:val="36"/>
        </w:rPr>
        <w:t xml:space="preserve"> Чулокского сельского поселения Бутурлиновского муниципального района</w:t>
      </w:r>
    </w:p>
    <w:p w:rsidR="00512816" w:rsidRDefault="00512816" w:rsidP="00512816">
      <w:pPr>
        <w:rPr>
          <w:b/>
          <w:i/>
          <w:sz w:val="34"/>
          <w:szCs w:val="34"/>
        </w:rPr>
      </w:pPr>
      <w:r w:rsidRPr="00512816">
        <w:rPr>
          <w:rFonts w:ascii="Times New Roman" w:hAnsi="Times New Roman" w:cs="Times New Roman"/>
          <w:b/>
          <w:i/>
          <w:sz w:val="34"/>
          <w:szCs w:val="34"/>
        </w:rPr>
        <w:t xml:space="preserve">                                     Воронежской области</w:t>
      </w:r>
      <w:r>
        <w:rPr>
          <w:b/>
          <w:i/>
          <w:sz w:val="34"/>
          <w:szCs w:val="34"/>
        </w:rPr>
        <w:t xml:space="preserve">  </w:t>
      </w:r>
    </w:p>
    <w:p w:rsidR="00512816" w:rsidRDefault="00512816" w:rsidP="00C02D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A5C" w:rsidRPr="00C02D84" w:rsidRDefault="00DE3A5C" w:rsidP="00C02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D8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12816" w:rsidRDefault="00512816" w:rsidP="00DE3A5C">
      <w:pPr>
        <w:rPr>
          <w:rFonts w:ascii="Times New Roman" w:hAnsi="Times New Roman" w:cs="Times New Roman"/>
          <w:b/>
          <w:sz w:val="28"/>
          <w:szCs w:val="28"/>
        </w:rPr>
      </w:pPr>
    </w:p>
    <w:p w:rsidR="00DE3A5C" w:rsidRPr="00C02D84" w:rsidRDefault="00DE3A5C" w:rsidP="00512816">
      <w:pPr>
        <w:ind w:left="284"/>
        <w:rPr>
          <w:rFonts w:ascii="Times New Roman" w:hAnsi="Times New Roman" w:cs="Times New Roman"/>
          <w:sz w:val="28"/>
          <w:szCs w:val="28"/>
        </w:rPr>
      </w:pPr>
      <w:r w:rsidRPr="00C02D84">
        <w:rPr>
          <w:rFonts w:ascii="Times New Roman" w:hAnsi="Times New Roman" w:cs="Times New Roman"/>
          <w:sz w:val="28"/>
          <w:szCs w:val="28"/>
        </w:rPr>
        <w:t xml:space="preserve">от </w:t>
      </w:r>
      <w:r w:rsidR="00C02D84">
        <w:rPr>
          <w:rFonts w:ascii="Times New Roman" w:hAnsi="Times New Roman" w:cs="Times New Roman"/>
          <w:sz w:val="28"/>
          <w:szCs w:val="28"/>
        </w:rPr>
        <w:t xml:space="preserve"> 31.07.</w:t>
      </w:r>
      <w:r w:rsidRPr="00C02D84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C02D84">
        <w:rPr>
          <w:rFonts w:ascii="Times New Roman" w:hAnsi="Times New Roman" w:cs="Times New Roman"/>
          <w:sz w:val="28"/>
          <w:szCs w:val="28"/>
        </w:rPr>
        <w:t>25</w:t>
      </w:r>
    </w:p>
    <w:p w:rsidR="00DE3A5C" w:rsidRPr="00C02D84" w:rsidRDefault="00DE3A5C" w:rsidP="00DE3A5C">
      <w:pPr>
        <w:rPr>
          <w:rFonts w:ascii="Times New Roman" w:hAnsi="Times New Roman" w:cs="Times New Roman"/>
          <w:sz w:val="28"/>
          <w:szCs w:val="28"/>
        </w:rPr>
      </w:pPr>
      <w:r w:rsidRPr="00C02D84">
        <w:rPr>
          <w:rFonts w:ascii="Times New Roman" w:hAnsi="Times New Roman" w:cs="Times New Roman"/>
          <w:sz w:val="28"/>
          <w:szCs w:val="28"/>
        </w:rPr>
        <w:t xml:space="preserve">     с. Чулок</w:t>
      </w:r>
    </w:p>
    <w:p w:rsidR="00DE3A5C" w:rsidRPr="00C02D84" w:rsidRDefault="00DE3A5C" w:rsidP="00DE3A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5"/>
      </w:tblGrid>
      <w:tr w:rsidR="00DE3A5C" w:rsidRPr="00C02D84" w:rsidTr="00B71525">
        <w:trPr>
          <w:trHeight w:val="1335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:rsidR="00DE3A5C" w:rsidRPr="00C02D84" w:rsidRDefault="00C02D84" w:rsidP="00C02D84">
            <w:pPr>
              <w:ind w:left="1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A5C" w:rsidRPr="00C02D84">
              <w:rPr>
                <w:rFonts w:ascii="Times New Roman" w:hAnsi="Times New Roman" w:cs="Times New Roman"/>
                <w:b/>
                <w:sz w:val="28"/>
                <w:szCs w:val="28"/>
              </w:rPr>
              <w:t>О списании недвижимого имущества с баланса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Чулокского </w:t>
            </w:r>
            <w:r w:rsidR="00DE3A5C" w:rsidRPr="00C02D8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 Бутурлиновского муниципального района</w:t>
            </w:r>
          </w:p>
        </w:tc>
      </w:tr>
    </w:tbl>
    <w:p w:rsidR="00DE3A5C" w:rsidRPr="00C02D84" w:rsidRDefault="00DE3A5C" w:rsidP="00DE3A5C">
      <w:pPr>
        <w:jc w:val="both"/>
        <w:rPr>
          <w:rFonts w:ascii="Times New Roman" w:hAnsi="Times New Roman" w:cs="Times New Roman"/>
          <w:sz w:val="28"/>
          <w:szCs w:val="28"/>
        </w:rPr>
      </w:pPr>
      <w:r w:rsidRPr="00C02D84">
        <w:rPr>
          <w:rFonts w:ascii="Times New Roman" w:hAnsi="Times New Roman" w:cs="Times New Roman"/>
          <w:sz w:val="28"/>
          <w:szCs w:val="28"/>
        </w:rPr>
        <w:t xml:space="preserve">    </w:t>
      </w:r>
      <w:r w:rsidR="00C02D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2D8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 Российской Федерации от 06.10.2003            года № 131-ФЗ  и Федеральным Законом от 13.07.2015 года № 218-ФЗ « О государственной регистрации недвижимости»:</w:t>
      </w:r>
    </w:p>
    <w:p w:rsidR="00DE3A5C" w:rsidRPr="00C02D84" w:rsidRDefault="00C02D84" w:rsidP="00C02D84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3A5C" w:rsidRPr="00C02D84">
        <w:rPr>
          <w:rFonts w:ascii="Times New Roman" w:hAnsi="Times New Roman" w:cs="Times New Roman"/>
          <w:sz w:val="28"/>
          <w:szCs w:val="28"/>
        </w:rPr>
        <w:t xml:space="preserve">Списать с баланса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DE3A5C" w:rsidRPr="00C02D84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 принять на баланс МКУК «СКЦ «Мечта» объекты недвижимого имущества согласно приложению.</w:t>
      </w:r>
    </w:p>
    <w:p w:rsidR="00DE3A5C" w:rsidRPr="00C02D84" w:rsidRDefault="00C02D84" w:rsidP="00C02D84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3A5C" w:rsidRPr="00C02D84">
        <w:rPr>
          <w:rFonts w:ascii="Times New Roman" w:hAnsi="Times New Roman" w:cs="Times New Roman"/>
          <w:sz w:val="28"/>
          <w:szCs w:val="28"/>
        </w:rPr>
        <w:t>Данное распоряжение распространяет свои действия на правоотношения , возникшие с  01 января 2024 года.</w:t>
      </w:r>
    </w:p>
    <w:p w:rsidR="00DE3A5C" w:rsidRPr="00C02D84" w:rsidRDefault="00DE3A5C" w:rsidP="00A41F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2D84">
        <w:rPr>
          <w:rFonts w:ascii="Times New Roman" w:hAnsi="Times New Roman"/>
          <w:sz w:val="28"/>
          <w:szCs w:val="28"/>
        </w:rPr>
        <w:t xml:space="preserve">     3. Контроль исполнения настоящего распоряжения оставляю за собой.</w:t>
      </w:r>
    </w:p>
    <w:p w:rsidR="00C02D84" w:rsidRDefault="00C02D84" w:rsidP="00DE3A5C">
      <w:pPr>
        <w:rPr>
          <w:rFonts w:ascii="Times New Roman" w:hAnsi="Times New Roman" w:cs="Times New Roman"/>
          <w:sz w:val="28"/>
          <w:szCs w:val="28"/>
        </w:rPr>
      </w:pPr>
    </w:p>
    <w:p w:rsidR="00512816" w:rsidRDefault="00512816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512816" w:rsidRPr="00512816" w:rsidRDefault="00512816" w:rsidP="00512816">
      <w:pPr>
        <w:tabs>
          <w:tab w:val="left" w:pos="679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512816">
        <w:rPr>
          <w:rFonts w:ascii="Times New Roman" w:hAnsi="Times New Roman" w:cs="Times New Roman"/>
          <w:sz w:val="28"/>
          <w:szCs w:val="28"/>
          <w:lang w:eastAsia="ar-SA"/>
        </w:rPr>
        <w:t xml:space="preserve">Глава Чулокского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512816">
        <w:rPr>
          <w:rFonts w:ascii="Times New Roman" w:hAnsi="Times New Roman" w:cs="Times New Roman"/>
          <w:sz w:val="28"/>
          <w:szCs w:val="28"/>
          <w:lang w:eastAsia="ar-SA"/>
        </w:rPr>
        <w:t>А.С.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12816">
        <w:rPr>
          <w:rFonts w:ascii="Times New Roman" w:hAnsi="Times New Roman" w:cs="Times New Roman"/>
          <w:sz w:val="28"/>
          <w:szCs w:val="28"/>
          <w:lang w:eastAsia="ar-SA"/>
        </w:rPr>
        <w:t>Ефремов</w:t>
      </w:r>
    </w:p>
    <w:p w:rsidR="00512816" w:rsidRDefault="00512816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512816" w:rsidRDefault="00512816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512816" w:rsidRDefault="00512816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512816" w:rsidRDefault="00512816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512816" w:rsidRDefault="00512816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512816" w:rsidRDefault="00512816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DE3A5C" w:rsidRPr="00C02D84" w:rsidRDefault="00DE3A5C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02D8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Приложение  </w:t>
      </w:r>
    </w:p>
    <w:p w:rsidR="00C02D84" w:rsidRPr="00C02D84" w:rsidRDefault="00DE3A5C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02D8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к распоряжению</w:t>
      </w:r>
    </w:p>
    <w:p w:rsidR="00DE3A5C" w:rsidRPr="00C02D84" w:rsidRDefault="00DE3A5C" w:rsidP="00C02D84">
      <w:pPr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02D8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C02D8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№25 </w:t>
      </w:r>
      <w:r w:rsidR="00C02D84" w:rsidRPr="00C02D84">
        <w:rPr>
          <w:rFonts w:ascii="Times New Roman" w:hAnsi="Times New Roman" w:cs="Times New Roman"/>
          <w:i/>
          <w:sz w:val="24"/>
          <w:szCs w:val="24"/>
          <w:lang w:eastAsia="ar-SA"/>
        </w:rPr>
        <w:t>от 31.07.2024</w:t>
      </w:r>
    </w:p>
    <w:p w:rsidR="00DE3A5C" w:rsidRPr="00C02D84" w:rsidRDefault="00DE3A5C" w:rsidP="00DE3A5C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DE3A5C" w:rsidRPr="00C02D84" w:rsidRDefault="00DE3A5C" w:rsidP="00DE3A5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02D84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</w:p>
    <w:p w:rsidR="00DE3A5C" w:rsidRPr="00C02D84" w:rsidRDefault="00DE3A5C" w:rsidP="00DE3A5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02D84">
        <w:rPr>
          <w:rFonts w:ascii="Times New Roman" w:hAnsi="Times New Roman" w:cs="Times New Roman"/>
          <w:sz w:val="28"/>
          <w:szCs w:val="28"/>
          <w:lang w:eastAsia="ar-SA"/>
        </w:rPr>
        <w:t xml:space="preserve">имущества, подлежащего списанию с баланса администрации </w:t>
      </w:r>
      <w:r w:rsidR="00C02D84">
        <w:rPr>
          <w:rFonts w:ascii="Times New Roman" w:hAnsi="Times New Roman" w:cs="Times New Roman"/>
          <w:sz w:val="28"/>
          <w:szCs w:val="28"/>
          <w:lang w:eastAsia="ar-SA"/>
        </w:rPr>
        <w:t xml:space="preserve">Чулокского </w:t>
      </w:r>
      <w:r w:rsidRPr="00C02D84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Бутурлиновского муниципального района и принятия на баланс  МКУК «СКЦ «Мечта»</w:t>
      </w:r>
    </w:p>
    <w:p w:rsidR="00DE3A5C" w:rsidRPr="00C02D84" w:rsidRDefault="00DE3A5C" w:rsidP="00DE3A5C">
      <w:pPr>
        <w:pStyle w:val="1"/>
        <w:ind w:left="420"/>
        <w:jc w:val="both"/>
        <w:rPr>
          <w:rFonts w:ascii="Times New Roman" w:hAnsi="Times New Roman"/>
          <w:sz w:val="28"/>
          <w:szCs w:val="28"/>
        </w:rPr>
      </w:pPr>
    </w:p>
    <w:p w:rsidR="00746936" w:rsidRDefault="00DE3A5C" w:rsidP="00C02D8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02D84">
        <w:rPr>
          <w:rFonts w:ascii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36:05:4000003:127 общей площадью 400 кв.м.   кадастровой стоимостью – 352268,00 руб.</w:t>
      </w:r>
    </w:p>
    <w:p w:rsidR="00DE3A5C" w:rsidRPr="00C02D84" w:rsidRDefault="00DE3A5C" w:rsidP="00C02D8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02D84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746936">
        <w:rPr>
          <w:rFonts w:ascii="Times New Roman" w:hAnsi="Times New Roman" w:cs="Times New Roman"/>
          <w:sz w:val="28"/>
          <w:szCs w:val="28"/>
          <w:lang w:eastAsia="ar-SA"/>
        </w:rPr>
        <w:t>выписка из ЕГРН  от 29.09.2020 г. ,</w:t>
      </w:r>
      <w:r w:rsidRPr="00C02D84">
        <w:rPr>
          <w:rFonts w:ascii="Times New Roman" w:hAnsi="Times New Roman" w:cs="Times New Roman"/>
          <w:sz w:val="28"/>
          <w:szCs w:val="28"/>
          <w:lang w:eastAsia="ar-SA"/>
        </w:rPr>
        <w:t xml:space="preserve"> право постоянного (бессрочного) пользования № 36-36/003-36/006/012/2016-395/1 от 28.09.2016</w:t>
      </w:r>
    </w:p>
    <w:p w:rsidR="00C02D84" w:rsidRPr="00746936" w:rsidRDefault="00DE3A5C" w:rsidP="00C02D8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02D84">
        <w:rPr>
          <w:rFonts w:ascii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36:05:4100003:3 общей пл</w:t>
      </w:r>
      <w:r w:rsidRPr="00746936">
        <w:rPr>
          <w:rFonts w:ascii="Times New Roman" w:hAnsi="Times New Roman" w:cs="Times New Roman"/>
          <w:sz w:val="28"/>
          <w:szCs w:val="28"/>
          <w:lang w:eastAsia="ar-SA"/>
        </w:rPr>
        <w:t>ощадью 1117 кв.м.   кадастровой стоимостью – 934627,41 руб.</w:t>
      </w:r>
    </w:p>
    <w:p w:rsidR="00C02D84" w:rsidRPr="00A41FFC" w:rsidRDefault="00DE3A5C" w:rsidP="00A41FFC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746936">
        <w:rPr>
          <w:rFonts w:ascii="Times New Roman" w:hAnsi="Times New Roman" w:cs="Times New Roman"/>
          <w:sz w:val="28"/>
          <w:szCs w:val="28"/>
          <w:lang w:eastAsia="ar-SA"/>
        </w:rPr>
        <w:t>- выписка из ЕГРН  от 29.09.2020 г. ,</w:t>
      </w:r>
      <w:r w:rsidRPr="00C02D84">
        <w:rPr>
          <w:rFonts w:ascii="Times New Roman" w:hAnsi="Times New Roman" w:cs="Times New Roman"/>
          <w:sz w:val="28"/>
          <w:szCs w:val="28"/>
          <w:lang w:eastAsia="ar-SA"/>
        </w:rPr>
        <w:t xml:space="preserve"> право постоянного (бессрочного) пользования № 36-36/006-36/006/016/2015-287/1 от 18.02.2016</w:t>
      </w:r>
    </w:p>
    <w:p w:rsidR="00DE3A5C" w:rsidRPr="00C02D84" w:rsidRDefault="00DE3A5C" w:rsidP="00C02D8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3A5C" w:rsidRPr="00C02D84" w:rsidRDefault="00A41FFC" w:rsidP="00DE3A5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A41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2280" cy="17080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5C" w:rsidRPr="00C02D84" w:rsidRDefault="00DE3A5C" w:rsidP="00DE3A5C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DE3A5C" w:rsidRPr="00C02D84" w:rsidRDefault="00DE3A5C" w:rsidP="00DE3A5C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DE3A5C" w:rsidRPr="00C02D84" w:rsidRDefault="00DE3A5C" w:rsidP="00DE3A5C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DE3A5C" w:rsidRPr="00C02D84" w:rsidRDefault="00DE3A5C" w:rsidP="00DE3A5C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</w:p>
    <w:p w:rsidR="00DE3A5C" w:rsidRDefault="00DE3A5C" w:rsidP="00DE3A5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</w:t>
      </w:r>
    </w:p>
    <w:p w:rsidR="007C1192" w:rsidRDefault="007C1192"/>
    <w:sectPr w:rsidR="007C1192" w:rsidSect="00512816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565"/>
    <w:multiLevelType w:val="hybridMultilevel"/>
    <w:tmpl w:val="7D1AEDC2"/>
    <w:lvl w:ilvl="0" w:tplc="B1BADF4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8A51925"/>
    <w:multiLevelType w:val="hybridMultilevel"/>
    <w:tmpl w:val="4AEA5EC8"/>
    <w:lvl w:ilvl="0" w:tplc="31AAC0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E3A5C"/>
    <w:rsid w:val="002B0270"/>
    <w:rsid w:val="00512816"/>
    <w:rsid w:val="00746936"/>
    <w:rsid w:val="007C1192"/>
    <w:rsid w:val="00A41FFC"/>
    <w:rsid w:val="00B81BDF"/>
    <w:rsid w:val="00C02D84"/>
    <w:rsid w:val="00C87144"/>
    <w:rsid w:val="00D3462D"/>
    <w:rsid w:val="00DE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A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DE3A5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2024-09-20T05:04:00Z</cp:lastPrinted>
  <dcterms:created xsi:type="dcterms:W3CDTF">2024-07-31T12:40:00Z</dcterms:created>
  <dcterms:modified xsi:type="dcterms:W3CDTF">2024-09-20T05:07:00Z</dcterms:modified>
</cp:coreProperties>
</file>