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951DDF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951D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951DDF" w:rsidRDefault="00951DD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951D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Чулокского сельского</w:t>
      </w:r>
      <w:r w:rsidR="007D3541" w:rsidRPr="00951D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 поселения</w:t>
      </w:r>
    </w:p>
    <w:p w:rsidR="007D3541" w:rsidRPr="00951DDF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951D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Бутурлиновского муниципального района</w:t>
      </w:r>
    </w:p>
    <w:p w:rsidR="007D3541" w:rsidRPr="00951DDF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51DD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Воронежской области</w:t>
      </w:r>
    </w:p>
    <w:p w:rsidR="007D3541" w:rsidRPr="00951DDF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40"/>
          <w:szCs w:val="32"/>
          <w:lang w:eastAsia="ru-RU"/>
        </w:rPr>
      </w:pPr>
      <w:r w:rsidRPr="00951DDF">
        <w:rPr>
          <w:rFonts w:ascii="Times New Roman" w:eastAsia="Times New Roman" w:hAnsi="Times New Roman" w:cs="Times New Roman"/>
          <w:bCs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02119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602119"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04.03.</w:t>
      </w:r>
      <w:r w:rsidR="007A6417"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602119" w:rsidRPr="006021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135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5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5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95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31.08.2015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95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951DDF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52760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DDF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52760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951DDF" w:rsidRPr="00F13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C14BBB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C14BBB" w:rsidRPr="006B2824" w:rsidRDefault="00C14BBB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51DDF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951DDF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06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0659C">
        <w:rPr>
          <w:rFonts w:ascii="Times New Roman" w:hAnsi="Times New Roman" w:cs="Times New Roman"/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BBB" w:rsidRDefault="00E74C84" w:rsidP="00C14B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14BBB">
        <w:rPr>
          <w:rFonts w:ascii="Times New Roman" w:hAnsi="Times New Roman" w:cs="Times New Roman"/>
          <w:sz w:val="28"/>
          <w:szCs w:val="28"/>
        </w:rPr>
        <w:t>Оп</w:t>
      </w:r>
      <w:r w:rsidR="00883728" w:rsidRPr="00C14BBB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C14BBB" w:rsidRPr="00C14B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официальном печатном издании «Вестник муниципальных нормативно – правовых  актов и иной официальной информации Чулокского сельского поселения Бутурлиновского муниципального района Воронежской области</w:t>
      </w:r>
      <w:r w:rsidR="00C14B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B00B7" w:rsidRPr="00C14BBB" w:rsidRDefault="00E74C84" w:rsidP="00C14B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951DDF" w:rsidRDefault="00951DDF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DF" w:rsidRDefault="00951DDF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DF" w:rsidRPr="00941D5A" w:rsidRDefault="00951DDF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951DDF"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Чулокского сельского поселения             </w:t>
      </w:r>
      <w:r w:rsidR="00C14B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51DDF" w:rsidRPr="00C14BBB">
        <w:rPr>
          <w:rFonts w:ascii="Times New Roman" w:hAnsi="Times New Roman" w:cs="Times New Roman"/>
          <w:sz w:val="28"/>
          <w:szCs w:val="28"/>
          <w:lang w:eastAsia="ru-RU"/>
        </w:rPr>
        <w:t>А.С. Ефремов</w:t>
      </w:r>
    </w:p>
    <w:p w:rsidR="00C14BBB" w:rsidRPr="00C14BBB" w:rsidRDefault="00C14BB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DDF" w:rsidRPr="00C14BBB" w:rsidRDefault="00951DDF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C14BB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4BBB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Pr="00C14BBB" w:rsidRDefault="00951DDF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4BBB">
        <w:rPr>
          <w:rFonts w:ascii="Times New Roman" w:hAnsi="Times New Roman" w:cs="Times New Roman"/>
          <w:sz w:val="28"/>
          <w:szCs w:val="28"/>
          <w:lang w:eastAsia="ru-RU"/>
        </w:rPr>
        <w:t>Чулокского</w:t>
      </w:r>
      <w:r w:rsidR="00F160DB"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14BBB"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C14BBB" w:rsidRPr="00C14BBB">
        <w:rPr>
          <w:rFonts w:ascii="Times New Roman" w:hAnsi="Times New Roman"/>
          <w:sz w:val="28"/>
          <w:szCs w:val="28"/>
        </w:rPr>
        <w:t>А.Е. Семенченко</w:t>
      </w:r>
      <w:r w:rsidR="00C14BBB"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14B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10309"/>
    <w:rsid w:val="00451A18"/>
    <w:rsid w:val="00465BC4"/>
    <w:rsid w:val="004771D0"/>
    <w:rsid w:val="004A03B9"/>
    <w:rsid w:val="004B42AA"/>
    <w:rsid w:val="004C7076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09EC"/>
    <w:rsid w:val="005B1E7B"/>
    <w:rsid w:val="005B2ABE"/>
    <w:rsid w:val="005E46C1"/>
    <w:rsid w:val="005F5F4D"/>
    <w:rsid w:val="00602119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51DDF"/>
    <w:rsid w:val="009672D9"/>
    <w:rsid w:val="00972CE0"/>
    <w:rsid w:val="009843B6"/>
    <w:rsid w:val="00A034E8"/>
    <w:rsid w:val="00A03B5B"/>
    <w:rsid w:val="00A25A43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14BBB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35ED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2019-02-14T07:33:00Z</cp:lastPrinted>
  <dcterms:created xsi:type="dcterms:W3CDTF">2024-02-29T13:12:00Z</dcterms:created>
  <dcterms:modified xsi:type="dcterms:W3CDTF">2024-03-04T08:40:00Z</dcterms:modified>
</cp:coreProperties>
</file>