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A" w:rsidRDefault="00447D3A" w:rsidP="00F9520A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7D3A" w:rsidRDefault="00447D3A" w:rsidP="00447D3A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D3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47065" cy="7588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31F" w:rsidRPr="00804EA6" w:rsidRDefault="0040631F" w:rsidP="0040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04EA6">
        <w:rPr>
          <w:rFonts w:ascii="Times New Roman" w:hAnsi="Times New Roman"/>
          <w:b/>
          <w:bCs/>
          <w:i/>
          <w:iCs/>
          <w:sz w:val="36"/>
          <w:szCs w:val="36"/>
        </w:rPr>
        <w:t>Совет народных депутатов Чулокского сельского поселения</w:t>
      </w:r>
    </w:p>
    <w:p w:rsidR="0040631F" w:rsidRPr="00804EA6" w:rsidRDefault="0040631F" w:rsidP="0040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04EA6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40631F" w:rsidRPr="00804EA6" w:rsidRDefault="0040631F" w:rsidP="00406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04EA6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447D3A" w:rsidRPr="00447D3A" w:rsidRDefault="00447D3A" w:rsidP="00447D3A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447D3A" w:rsidRPr="00804EA6" w:rsidRDefault="00447D3A" w:rsidP="00447D3A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4EA6">
        <w:rPr>
          <w:rFonts w:ascii="Times New Roman" w:hAnsi="Times New Roman" w:cs="Times New Roman"/>
          <w:b/>
          <w:bCs/>
          <w:iCs/>
          <w:sz w:val="32"/>
          <w:szCs w:val="32"/>
        </w:rPr>
        <w:t>РЕШЕНИЕ</w:t>
      </w:r>
    </w:p>
    <w:p w:rsidR="00447D3A" w:rsidRPr="00804EA6" w:rsidRDefault="009E5FBF" w:rsidP="00447D3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4EA6">
        <w:rPr>
          <w:rFonts w:ascii="Times New Roman" w:hAnsi="Times New Roman" w:cs="Times New Roman"/>
          <w:b/>
          <w:i/>
          <w:sz w:val="28"/>
          <w:szCs w:val="28"/>
          <w:u w:val="single"/>
        </w:rPr>
        <w:t>от 16</w:t>
      </w:r>
      <w:r w:rsidR="00447D3A" w:rsidRPr="00804EA6">
        <w:rPr>
          <w:rFonts w:ascii="Times New Roman" w:hAnsi="Times New Roman" w:cs="Times New Roman"/>
          <w:b/>
          <w:i/>
          <w:sz w:val="28"/>
          <w:szCs w:val="28"/>
          <w:u w:val="single"/>
        </w:rPr>
        <w:t>.08.2024г. №147</w:t>
      </w:r>
    </w:p>
    <w:p w:rsidR="00447D3A" w:rsidRPr="00447D3A" w:rsidRDefault="00447D3A" w:rsidP="00447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D3A">
        <w:rPr>
          <w:rFonts w:ascii="Times New Roman" w:hAnsi="Times New Roman" w:cs="Times New Roman"/>
          <w:sz w:val="24"/>
          <w:szCs w:val="24"/>
        </w:rPr>
        <w:t xml:space="preserve">    с. Чулок</w:t>
      </w:r>
    </w:p>
    <w:p w:rsidR="00447D3A" w:rsidRPr="00447D3A" w:rsidRDefault="00447D3A" w:rsidP="00447D3A">
      <w:pPr>
        <w:ind w:left="142"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7D3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Чулокского</w:t>
      </w:r>
      <w:r w:rsidRPr="00447D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района Воронежской области</w:t>
      </w:r>
      <w:r w:rsidR="00113385">
        <w:rPr>
          <w:rFonts w:ascii="Times New Roman" w:hAnsi="Times New Roman" w:cs="Times New Roman"/>
          <w:b/>
          <w:sz w:val="28"/>
          <w:szCs w:val="28"/>
        </w:rPr>
        <w:t>.</w:t>
      </w:r>
      <w:r w:rsidRPr="00447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D3A" w:rsidRDefault="00447D3A" w:rsidP="00447D3A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сельского поселения Бутурлиновского муниципального района Воронежской области, рассмотрев информацию прокуратуры от 19.07.2024 г. № 2-11-2024 , Совет народных депутатов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5054D0" w:rsidRDefault="005054D0" w:rsidP="00447D3A">
      <w:pPr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447D3A" w:rsidRPr="00AE0364" w:rsidRDefault="00447D3A" w:rsidP="00447D3A">
      <w:pPr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0364">
        <w:rPr>
          <w:rFonts w:ascii="Times New Roman" w:hAnsi="Times New Roman" w:cs="Times New Roman"/>
          <w:b/>
          <w:kern w:val="24"/>
          <w:sz w:val="28"/>
          <w:szCs w:val="28"/>
        </w:rPr>
        <w:t>РЕШИЛ:</w:t>
      </w:r>
    </w:p>
    <w:p w:rsidR="00447D3A" w:rsidRPr="00447D3A" w:rsidRDefault="00447D3A" w:rsidP="005054D0">
      <w:pPr>
        <w:ind w:firstLine="426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1.Утвердить Положение о порядке провед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ения схода граждан на территории 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 Бутурлиновского муниципального района Воронежской области согласно приложению.</w:t>
      </w:r>
    </w:p>
    <w:p w:rsidR="00113385" w:rsidRDefault="00447D3A" w:rsidP="005054D0">
      <w:pPr>
        <w:ind w:firstLine="426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Чулокского</w:t>
      </w:r>
      <w:r w:rsidRPr="00447D3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сельского поселения Бутурлиновского муниципального района Воронежской области» и на официальном сайте администрации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Чулокского</w:t>
      </w:r>
      <w:r w:rsidRPr="00447D3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сельского поселения Бутурлиновского муниципального района Воронежской области в сети Интернет.</w:t>
      </w:r>
    </w:p>
    <w:p w:rsidR="00113385" w:rsidRDefault="00447D3A" w:rsidP="005054D0">
      <w:pPr>
        <w:ind w:firstLine="426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43379E" w:rsidRPr="00113385" w:rsidRDefault="00447D3A" w:rsidP="005054D0">
      <w:pPr>
        <w:ind w:firstLine="426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</w:p>
    <w:p w:rsidR="005054D0" w:rsidRDefault="0043379E" w:rsidP="005054D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ведущего специалиста администрации Чулокского сельского поселения </w:t>
      </w:r>
    </w:p>
    <w:p w:rsidR="00447D3A" w:rsidRPr="00447D3A" w:rsidRDefault="0043379E" w:rsidP="005054D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А.В Пономареву.</w:t>
      </w:r>
    </w:p>
    <w:p w:rsidR="00447D3A" w:rsidRPr="00447D3A" w:rsidRDefault="00447D3A" w:rsidP="005054D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47D3A" w:rsidRPr="00447D3A" w:rsidRDefault="00447D3A" w:rsidP="00447D3A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47D3A" w:rsidRPr="00447D3A" w:rsidRDefault="005054D0" w:rsidP="00447D3A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D3A" w:rsidRPr="00447D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D3A" w:rsidRPr="00447D3A">
        <w:rPr>
          <w:rFonts w:ascii="Times New Roman" w:hAnsi="Times New Roman" w:cs="Times New Roman"/>
          <w:color w:val="000000"/>
          <w:sz w:val="28"/>
          <w:szCs w:val="28"/>
        </w:rPr>
        <w:t xml:space="preserve">Чулокского сельского поселения </w:t>
      </w:r>
      <w:r w:rsidR="00447D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7D3A" w:rsidRPr="00447D3A">
        <w:rPr>
          <w:rFonts w:ascii="Times New Roman" w:hAnsi="Times New Roman" w:cs="Times New Roman"/>
          <w:color w:val="000000"/>
          <w:sz w:val="28"/>
          <w:szCs w:val="28"/>
        </w:rPr>
        <w:t>А.С.Ефремов</w:t>
      </w:r>
      <w:r w:rsidR="00447D3A" w:rsidRPr="00447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3A" w:rsidRPr="00447D3A" w:rsidRDefault="00447D3A" w:rsidP="00447D3A">
      <w:pPr>
        <w:ind w:firstLine="709"/>
        <w:jc w:val="right"/>
        <w:rPr>
          <w:rFonts w:ascii="Times New Roman" w:hAnsi="Times New Roman" w:cs="Times New Roman"/>
          <w:kern w:val="24"/>
          <w:sz w:val="28"/>
          <w:szCs w:val="28"/>
        </w:rPr>
      </w:pPr>
    </w:p>
    <w:p w:rsidR="005054D0" w:rsidRPr="0056173E" w:rsidRDefault="005054D0" w:rsidP="00505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173E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5054D0" w:rsidRPr="0056173E" w:rsidRDefault="005054D0" w:rsidP="005054D0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Чулокского </w:t>
      </w:r>
      <w:r w:rsidRPr="0056173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А.Е. Семенченко</w:t>
      </w:r>
    </w:p>
    <w:p w:rsidR="005054D0" w:rsidRDefault="005054D0" w:rsidP="005054D0">
      <w:pPr>
        <w:widowControl w:val="0"/>
        <w:autoSpaceDE w:val="0"/>
        <w:jc w:val="both"/>
        <w:rPr>
          <w:sz w:val="28"/>
          <w:szCs w:val="28"/>
        </w:rPr>
      </w:pPr>
    </w:p>
    <w:p w:rsidR="00447D3A" w:rsidRPr="00447D3A" w:rsidRDefault="00447D3A" w:rsidP="00447D3A">
      <w:pPr>
        <w:suppressAutoHyphens/>
        <w:autoSpaceDN w:val="0"/>
        <w:ind w:left="5664" w:firstLine="708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br w:type="page"/>
      </w:r>
    </w:p>
    <w:p w:rsidR="00447D3A" w:rsidRPr="00447D3A" w:rsidRDefault="00447D3A" w:rsidP="00447D3A">
      <w:pPr>
        <w:suppressAutoHyphens/>
        <w:autoSpaceDN w:val="0"/>
        <w:ind w:left="5664" w:firstLine="708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AE0364" w:rsidRPr="00AE0364" w:rsidRDefault="00447D3A" w:rsidP="00AE0364">
      <w:pPr>
        <w:spacing w:line="240" w:lineRule="auto"/>
        <w:jc w:val="right"/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  <w:r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Приложение</w:t>
      </w:r>
      <w:r w:rsidR="00AE0364"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 xml:space="preserve">к решению </w:t>
      </w:r>
    </w:p>
    <w:p w:rsidR="00AE0364" w:rsidRPr="00AE0364" w:rsidRDefault="00447D3A" w:rsidP="00AE0364">
      <w:pPr>
        <w:spacing w:line="240" w:lineRule="auto"/>
        <w:jc w:val="right"/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  <w:r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Совета народных депутатов</w:t>
      </w:r>
    </w:p>
    <w:p w:rsidR="00AE0364" w:rsidRPr="00AE0364" w:rsidRDefault="005054D0" w:rsidP="00AE0364">
      <w:pPr>
        <w:spacing w:line="240" w:lineRule="auto"/>
        <w:jc w:val="right"/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Чулокского</w:t>
      </w:r>
      <w:r w:rsidR="00447D3A"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 xml:space="preserve"> сельского поселения </w:t>
      </w:r>
    </w:p>
    <w:p w:rsidR="00AE0364" w:rsidRPr="00AE0364" w:rsidRDefault="00447D3A" w:rsidP="00AE036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0364">
        <w:rPr>
          <w:rFonts w:ascii="Times New Roman" w:eastAsia="NSimSu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 xml:space="preserve">от </w:t>
      </w:r>
      <w:r w:rsidR="005054D0">
        <w:rPr>
          <w:rFonts w:ascii="Times New Roman" w:hAnsi="Times New Roman" w:cs="Times New Roman"/>
          <w:i/>
          <w:sz w:val="24"/>
          <w:szCs w:val="24"/>
        </w:rPr>
        <w:t>16</w:t>
      </w:r>
      <w:r w:rsidR="00AE0364" w:rsidRPr="00AE0364">
        <w:rPr>
          <w:rFonts w:ascii="Times New Roman" w:hAnsi="Times New Roman" w:cs="Times New Roman"/>
          <w:i/>
          <w:sz w:val="24"/>
          <w:szCs w:val="24"/>
        </w:rPr>
        <w:t>.08.2024г. №147</w:t>
      </w:r>
    </w:p>
    <w:p w:rsidR="00447D3A" w:rsidRPr="00AE0364" w:rsidRDefault="00447D3A" w:rsidP="00AE0364">
      <w:pPr>
        <w:ind w:right="284"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E0364">
        <w:rPr>
          <w:rFonts w:ascii="Times New Roman" w:hAnsi="Times New Roman" w:cs="Times New Roman"/>
          <w:b/>
          <w:kern w:val="24"/>
          <w:sz w:val="28"/>
          <w:szCs w:val="28"/>
        </w:rPr>
        <w:t>ПОЛОЖЕНИЕ</w:t>
      </w:r>
    </w:p>
    <w:p w:rsidR="00447D3A" w:rsidRPr="00447D3A" w:rsidRDefault="00447D3A" w:rsidP="005054D0">
      <w:pPr>
        <w:spacing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 Общие положения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1.1.Граждане Российской Федерации имеют равные права на участие в сходе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граждан независимо от пола, расы, национальности, языка, происхождения,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имущественного и должностного положения, отношения к религии, убеждений,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принадлежности к общественным объединениям.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1.2. В случаях, предусмотренных действующим законодательством, сход граждан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может проводиться: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1.2.1.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населенном пункте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 по вопросу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входит указанный населенный пункт, влекущего отнесение территории указанного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1.2.2.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населенном пункте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1.2.3.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В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населенном пункте, входящем в состав поселения, по вопросу введения и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пункта;</w:t>
      </w:r>
    </w:p>
    <w:p w:rsidR="00447D3A" w:rsidRPr="00447D3A" w:rsidRDefault="00AE0364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1.2.4.В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 xml:space="preserve"> целях выдвижения кандидатур в состав конкурсной комиссии при проведении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447D3A" w:rsidRPr="00447D3A" w:rsidRDefault="00AE0364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1.2.5. В 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>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447D3A" w:rsidRPr="00447D3A" w:rsidRDefault="00AE0364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1.2.6. В 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447D3A" w:rsidRPr="00447D3A" w:rsidRDefault="00AE0364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1.2.7. В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447D3A" w:rsidRPr="00447D3A" w:rsidRDefault="00AE0364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1.2.8. В</w:t>
      </w:r>
      <w:r w:rsidR="00447D3A" w:rsidRPr="00447D3A">
        <w:rPr>
          <w:rFonts w:ascii="Times New Roman" w:hAnsi="Times New Roman" w:cs="Times New Roman"/>
          <w:kern w:val="24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2. Порядок назначения схода граждан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1.2.2. настоящего Положения).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Проведение схода обеспечивается главой сельского поселения (лицом,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исполняющим его полномочия).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2.3. При поступлении в администрацию поселения обращения, указанного в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принято в случае, если инициатива граждан, указанная в пункте 2.1. настоящего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пункте Положения, а также, если кандидат в старосты, выдвижение которого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претендующим на должность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старосты населенного пункта, предусмотренным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lastRenderedPageBreak/>
        <w:t>Воронежской области, муниципальным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AE03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Администрация, назначившая сход граждан, должна известить жителей, указанных в пункте 1.1.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447D3A">
        <w:rPr>
          <w:rFonts w:ascii="Times New Roman" w:hAnsi="Times New Roman" w:cs="Times New Roman"/>
          <w:kern w:val="24"/>
          <w:sz w:val="28"/>
          <w:szCs w:val="28"/>
        </w:rPr>
        <w:t>аб</w:t>
      </w:r>
      <w:proofErr w:type="spellEnd"/>
      <w:r w:rsidRPr="00447D3A">
        <w:rPr>
          <w:rFonts w:ascii="Times New Roman" w:hAnsi="Times New Roman" w:cs="Times New Roman"/>
          <w:kern w:val="24"/>
          <w:sz w:val="28"/>
          <w:szCs w:val="28"/>
        </w:rPr>
        <w:t>. 3 п. 2.3. настоящего Положения на официальном сайте поселения в сети «Интернет»:</w:t>
      </w:r>
      <w:r w:rsidR="00F9520A" w:rsidRPr="00F9520A">
        <w:t xml:space="preserve"> </w:t>
      </w:r>
      <w:r w:rsidR="00F9520A" w:rsidRPr="00F9520A">
        <w:rPr>
          <w:rFonts w:ascii="Times New Roman" w:hAnsi="Times New Roman" w:cs="Times New Roman"/>
          <w:kern w:val="24"/>
          <w:sz w:val="28"/>
          <w:szCs w:val="28"/>
        </w:rPr>
        <w:t>https://chulokskoe-r20.gosweb.gosuslugi.ru/</w:t>
      </w:r>
      <w:r w:rsidRPr="00447D3A">
        <w:rPr>
          <w:rFonts w:ascii="Times New Roman" w:hAnsi="Times New Roman" w:cs="Times New Roman"/>
          <w:sz w:val="28"/>
          <w:szCs w:val="28"/>
        </w:rPr>
        <w:t>,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 в том числе копии постановления, указанного в п. 2.3. настоящего Положения, а также путем размещения письменных объявлений о проведении схода граждан с аналогичной информацией в предусмотренном Уставом 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для опубликования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 адресу: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с.Чулок ,ул.Советская д1.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 Порядок проведения схода граждан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3.1.Сход граждан, предусмотренный настоящим Положением, правомочен при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участии в нем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не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менее половины обладающих избирательным правом жителей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проголосовало не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менее половины участников схода граждан.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3.2. При наличии кворума для проведения голосования, установленного по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результатам регистрации участников схода, участникам схода выдаются бюллетени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lastRenderedPageBreak/>
        <w:t>для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на голосование вопрос об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избрании председательствующего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на сходе.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Председательствующим избирается кандидат, набравший максимальное количество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голосов присутствующих.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3.3.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менее трех человек.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Счетная комиссия, кроме того: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-дает разъяснения по вопросам голосования;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участвует в составлении протокола об итогах голосования;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-передает в архив администрации поселения материалы с результатами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3.4. После избрания председательствующего и Счетной комиссии,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них. Голосование проводится с помощью специально подготовленных бюллетеней(приложение № 1 к Положению). После голосования Счетная комиссия осуществляет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lastRenderedPageBreak/>
        <w:t>3.5. Протоколирование хода голосования на сходе граждан осуществляется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дата и место проведения схода граждан;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общее число граждан, проживающих на соответствующей территории 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количество присутствующих;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фамилия, имя, отчество председательствующего на сходе граждан, секретаря 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членов Счетной комиссии схода граждан;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повестка дня;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краткое содержание выступлений;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- результаты голосования и принятые решения.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447D3A" w:rsidRPr="00447D3A" w:rsidRDefault="00447D3A" w:rsidP="005054D0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3.6.Протокол схода граждан изготавливается в течение 5 рабочих дней со дня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проведения схода граждан и хранится в администрации не менее 5 лет со дня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его составлении.</w:t>
      </w:r>
    </w:p>
    <w:p w:rsidR="00447D3A" w:rsidRPr="00447D3A" w:rsidRDefault="00447D3A" w:rsidP="00447D3A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3.7. Принятые на сходе граждан решения подлежат официальному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Чулокского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Чулокскому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 xml:space="preserve">сельского поселения в сроки, предусмотренные Уставом 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Чулокскому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447D3A" w:rsidRPr="00447D3A" w:rsidRDefault="00447D3A" w:rsidP="00447D3A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47D3A">
        <w:rPr>
          <w:rFonts w:ascii="Times New Roman" w:hAnsi="Times New Roman" w:cs="Times New Roman"/>
          <w:kern w:val="24"/>
          <w:sz w:val="28"/>
          <w:szCs w:val="28"/>
        </w:rPr>
        <w:t>3.8.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правовых актов органами местного самоуправления поселения, указанные акты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11338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447D3A">
        <w:rPr>
          <w:rFonts w:ascii="Times New Roman" w:hAnsi="Times New Roman" w:cs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447D3A" w:rsidRDefault="00447D3A" w:rsidP="00447D3A">
      <w:pPr>
        <w:rPr>
          <w:rFonts w:ascii="Times New Roman" w:hAnsi="Times New Roman"/>
          <w:sz w:val="28"/>
          <w:szCs w:val="28"/>
        </w:rPr>
        <w:sectPr w:rsidR="00447D3A" w:rsidSect="005054D0">
          <w:pgSz w:w="11909" w:h="16834"/>
          <w:pgMar w:top="426" w:right="852" w:bottom="1134" w:left="993" w:header="720" w:footer="720" w:gutter="0"/>
          <w:cols w:space="720"/>
        </w:sectPr>
      </w:pPr>
    </w:p>
    <w:p w:rsidR="00447D3A" w:rsidRPr="00113385" w:rsidRDefault="00447D3A" w:rsidP="00113385">
      <w:pPr>
        <w:shd w:val="clear" w:color="auto" w:fill="FFFFFF"/>
        <w:spacing w:line="240" w:lineRule="auto"/>
        <w:jc w:val="right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113385">
        <w:rPr>
          <w:rFonts w:ascii="Times New Roman" w:hAnsi="Times New Roman"/>
          <w:i/>
          <w:color w:val="000000"/>
          <w:spacing w:val="2"/>
          <w:sz w:val="24"/>
          <w:szCs w:val="24"/>
        </w:rPr>
        <w:lastRenderedPageBreak/>
        <w:t xml:space="preserve">Приложение № 1 к </w:t>
      </w:r>
      <w:r w:rsidR="005054D0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 </w:t>
      </w:r>
      <w:r w:rsidRPr="00113385">
        <w:rPr>
          <w:rFonts w:ascii="Times New Roman" w:hAnsi="Times New Roman"/>
          <w:i/>
          <w:color w:val="000000"/>
          <w:spacing w:val="2"/>
          <w:sz w:val="24"/>
          <w:szCs w:val="24"/>
        </w:rPr>
        <w:t>Положению</w:t>
      </w:r>
    </w:p>
    <w:p w:rsidR="00447D3A" w:rsidRPr="00113385" w:rsidRDefault="00113385" w:rsidP="0011338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38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5054D0">
        <w:rPr>
          <w:rFonts w:ascii="Times New Roman" w:hAnsi="Times New Roman" w:cs="Times New Roman"/>
          <w:i/>
          <w:sz w:val="24"/>
          <w:szCs w:val="24"/>
        </w:rPr>
        <w:t xml:space="preserve">                           от 16</w:t>
      </w:r>
      <w:r w:rsidRPr="00113385">
        <w:rPr>
          <w:rFonts w:ascii="Times New Roman" w:hAnsi="Times New Roman" w:cs="Times New Roman"/>
          <w:i/>
          <w:sz w:val="24"/>
          <w:szCs w:val="24"/>
        </w:rPr>
        <w:t>.08.2024г. №147</w:t>
      </w:r>
    </w:p>
    <w:tbl>
      <w:tblPr>
        <w:tblW w:w="10304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66"/>
        <w:gridCol w:w="1466"/>
        <w:gridCol w:w="2033"/>
        <w:gridCol w:w="3639"/>
      </w:tblGrid>
      <w:tr w:rsidR="00447D3A" w:rsidTr="005054D0">
        <w:trPr>
          <w:trHeight w:val="1072"/>
        </w:trPr>
        <w:tc>
          <w:tcPr>
            <w:tcW w:w="10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 w:rsidP="0011338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133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Чулокского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сельского поселения Бутурлиновского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1133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447D3A" w:rsidTr="005054D0">
        <w:trPr>
          <w:trHeight w:hRule="exact" w:val="718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47D3A" w:rsidTr="005054D0">
        <w:trPr>
          <w:trHeight w:hRule="exact" w:val="818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47D3A" w:rsidTr="005054D0">
        <w:trPr>
          <w:trHeight w:hRule="exact" w:val="996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Default="00447D3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447D3A" w:rsidTr="005054D0">
        <w:trPr>
          <w:trHeight w:hRule="exact" w:val="858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D3A" w:rsidRPr="005054D0" w:rsidRDefault="005054D0" w:rsidP="005054D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447D3A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7D3A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D3A" w:rsidRDefault="00447D3A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D3A" w:rsidRDefault="00447D3A" w:rsidP="00447D3A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054D0" w:rsidRDefault="005054D0" w:rsidP="0011338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447D3A" w:rsidRPr="005054D0" w:rsidRDefault="00447D3A" w:rsidP="005054D0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i/>
          <w:color w:val="000000"/>
          <w:spacing w:val="-8"/>
          <w:sz w:val="24"/>
          <w:szCs w:val="24"/>
        </w:rPr>
      </w:pPr>
      <w:r w:rsidRPr="005054D0">
        <w:rPr>
          <w:rFonts w:ascii="Times New Roman" w:hAnsi="Times New Roman"/>
          <w:i/>
          <w:color w:val="000000"/>
          <w:spacing w:val="-8"/>
          <w:sz w:val="24"/>
          <w:szCs w:val="24"/>
        </w:rPr>
        <w:lastRenderedPageBreak/>
        <w:t>Приложение № 2 к Положению</w:t>
      </w:r>
    </w:p>
    <w:p w:rsidR="00113385" w:rsidRPr="005054D0" w:rsidRDefault="00113385" w:rsidP="005054D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54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5054D0">
        <w:rPr>
          <w:rFonts w:ascii="Times New Roman" w:hAnsi="Times New Roman" w:cs="Times New Roman"/>
          <w:i/>
          <w:sz w:val="24"/>
          <w:szCs w:val="24"/>
        </w:rPr>
        <w:t xml:space="preserve">                           от 16</w:t>
      </w:r>
      <w:r w:rsidRPr="005054D0">
        <w:rPr>
          <w:rFonts w:ascii="Times New Roman" w:hAnsi="Times New Roman" w:cs="Times New Roman"/>
          <w:i/>
          <w:sz w:val="24"/>
          <w:szCs w:val="24"/>
        </w:rPr>
        <w:t>.08.2024г. №147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D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ПРОТОКОЛ </w:t>
      </w:r>
      <w:r w:rsidRPr="005054D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СХОДА ГРАЖДАН</w:t>
      </w:r>
    </w:p>
    <w:p w:rsidR="00447D3A" w:rsidRPr="005054D0" w:rsidRDefault="008B6F2B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B6F2B">
        <w:rPr>
          <w:rFonts w:ascii="Times New Roman" w:hAnsi="Times New Roman" w:cs="Times New Roman"/>
          <w:sz w:val="24"/>
          <w:szCs w:val="24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447D3A"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(наименование поселения)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2"/>
          <w:sz w:val="24"/>
          <w:szCs w:val="24"/>
        </w:rPr>
        <w:t>«___» __________ года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(дата проведения)</w:t>
      </w:r>
    </w:p>
    <w:p w:rsidR="00447D3A" w:rsidRPr="005054D0" w:rsidRDefault="008B6F2B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B6F2B">
        <w:rPr>
          <w:rFonts w:ascii="Times New Roman" w:hAnsi="Times New Roman" w:cs="Times New Roman"/>
          <w:sz w:val="24"/>
          <w:szCs w:val="24"/>
        </w:rPr>
        <w:pict>
          <v:line id="Line 10" o:spid="_x0000_s1027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447D3A"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(место проведения)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447D3A" w:rsidRPr="005054D0" w:rsidRDefault="008B6F2B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B6F2B">
        <w:rPr>
          <w:rFonts w:ascii="Times New Roman" w:hAnsi="Times New Roman" w:cs="Times New Roman"/>
          <w:sz w:val="24"/>
          <w:szCs w:val="24"/>
        </w:rPr>
        <w:pict>
          <v:line id="Line 11" o:spid="_x0000_s1028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447D3A" w:rsidRPr="005054D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общее число граждан, проживающих на (соответствующей территории) 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8"/>
          <w:sz w:val="24"/>
          <w:szCs w:val="24"/>
        </w:rPr>
        <w:t>и имеющих право на участие в сходе граждан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Присутствовали: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Председатель схода граждан 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_______________________________________________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(фамилия, имя, отчество)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Секретарь схода граждан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_________________________________________________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(фамилия, имя, отчество)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ПОВЕСТКА ДНЯ: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22"/>
          <w:sz w:val="24"/>
          <w:szCs w:val="24"/>
        </w:rPr>
        <w:t>1.О _______________</w:t>
      </w:r>
    </w:p>
    <w:p w:rsidR="00447D3A" w:rsidRPr="005054D0" w:rsidRDefault="00447D3A" w:rsidP="005054D0">
      <w:pPr>
        <w:shd w:val="clear" w:color="auto" w:fill="FFFFFF"/>
        <w:tabs>
          <w:tab w:val="left" w:leader="dot" w:pos="1382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2"/>
          <w:sz w:val="24"/>
          <w:szCs w:val="24"/>
        </w:rPr>
        <w:t>(Доклад)</w:t>
      </w:r>
    </w:p>
    <w:p w:rsidR="00447D3A" w:rsidRPr="005054D0" w:rsidRDefault="00447D3A" w:rsidP="005054D0">
      <w:pPr>
        <w:shd w:val="clear" w:color="auto" w:fill="FFFFFF"/>
        <w:tabs>
          <w:tab w:val="left" w:leader="dot" w:pos="1181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1"/>
          <w:sz w:val="24"/>
          <w:szCs w:val="24"/>
        </w:rPr>
        <w:t>2.О ______________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2"/>
          <w:sz w:val="24"/>
          <w:szCs w:val="24"/>
        </w:rPr>
        <w:t>(Информация)</w:t>
      </w:r>
    </w:p>
    <w:p w:rsidR="00447D3A" w:rsidRPr="005054D0" w:rsidRDefault="00447D3A" w:rsidP="005054D0">
      <w:pPr>
        <w:shd w:val="clear" w:color="auto" w:fill="FFFFFF"/>
        <w:tabs>
          <w:tab w:val="left" w:pos="470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27"/>
          <w:sz w:val="24"/>
          <w:szCs w:val="24"/>
        </w:rPr>
        <w:t>1.</w:t>
      </w: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Слушали:</w:t>
      </w:r>
    </w:p>
    <w:p w:rsidR="00447D3A" w:rsidRPr="005054D0" w:rsidRDefault="00447D3A" w:rsidP="005054D0">
      <w:pPr>
        <w:shd w:val="clear" w:color="auto" w:fill="FFFFFF"/>
        <w:tabs>
          <w:tab w:val="left" w:leader="underscore" w:pos="1378"/>
          <w:tab w:val="left" w:pos="2064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8"/>
          <w:sz w:val="24"/>
          <w:szCs w:val="24"/>
        </w:rPr>
        <w:t>краткая запись выступления или (текст доклада прилагается)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Выступили:</w:t>
      </w:r>
    </w:p>
    <w:p w:rsidR="00447D3A" w:rsidRPr="005054D0" w:rsidRDefault="00447D3A" w:rsidP="005054D0">
      <w:pPr>
        <w:shd w:val="clear" w:color="auto" w:fill="FFFFFF"/>
        <w:tabs>
          <w:tab w:val="left" w:leader="underscore" w:pos="1598"/>
          <w:tab w:val="left" w:pos="4013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краткая запись выступления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(Ф.И.О.)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Решили: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Результаты голосования 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«за»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«против»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 xml:space="preserve">«воздержался» 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принято (не принято)</w:t>
      </w:r>
    </w:p>
    <w:p w:rsidR="00447D3A" w:rsidRPr="005054D0" w:rsidRDefault="00447D3A" w:rsidP="005054D0">
      <w:pPr>
        <w:shd w:val="clear" w:color="auto" w:fill="FFFFFF"/>
        <w:tabs>
          <w:tab w:val="left" w:pos="470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5054D0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Слушали:</w:t>
      </w:r>
    </w:p>
    <w:p w:rsidR="00447D3A" w:rsidRPr="005054D0" w:rsidRDefault="00447D3A" w:rsidP="005054D0">
      <w:pPr>
        <w:shd w:val="clear" w:color="auto" w:fill="FFFFFF"/>
        <w:tabs>
          <w:tab w:val="left" w:leader="underscore" w:pos="1262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8"/>
          <w:sz w:val="24"/>
          <w:szCs w:val="24"/>
        </w:rPr>
        <w:t>краткая запись выступления или (текст доклада прилагается)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Выступили:</w:t>
      </w:r>
    </w:p>
    <w:p w:rsidR="00447D3A" w:rsidRPr="005054D0" w:rsidRDefault="00447D3A" w:rsidP="005054D0">
      <w:pPr>
        <w:shd w:val="clear" w:color="auto" w:fill="FFFFFF"/>
        <w:tabs>
          <w:tab w:val="left" w:leader="underscore" w:pos="1598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краткая запись выступления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Решили: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Результаты голосования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«за»</w:t>
      </w:r>
      <w:r w:rsidR="00113385" w:rsidRPr="005054D0">
        <w:rPr>
          <w:rFonts w:ascii="Times New Roman" w:hAnsi="Times New Roman" w:cs="Times New Roman"/>
          <w:sz w:val="24"/>
          <w:szCs w:val="24"/>
        </w:rPr>
        <w:t>,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>«против»</w:t>
      </w:r>
      <w:r w:rsidR="00113385" w:rsidRPr="005054D0">
        <w:rPr>
          <w:rFonts w:ascii="Times New Roman" w:hAnsi="Times New Roman" w:cs="Times New Roman"/>
          <w:sz w:val="24"/>
          <w:szCs w:val="24"/>
        </w:rPr>
        <w:t>,</w:t>
      </w:r>
    </w:p>
    <w:p w:rsidR="00113385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color w:val="000000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z w:val="24"/>
          <w:szCs w:val="24"/>
        </w:rPr>
        <w:t xml:space="preserve">«воздержался» 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принято (не принято)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Председатель схода</w:t>
      </w:r>
    </w:p>
    <w:p w:rsidR="00447D3A" w:rsidRPr="005054D0" w:rsidRDefault="00447D3A" w:rsidP="005054D0">
      <w:pPr>
        <w:shd w:val="clear" w:color="auto" w:fill="FFFFFF"/>
        <w:tabs>
          <w:tab w:val="left" w:leader="underscore" w:pos="3835"/>
          <w:tab w:val="left" w:leader="underscore" w:pos="7195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граждан __________________________</w:t>
      </w:r>
      <w:r w:rsidRPr="005054D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7D3A" w:rsidRPr="005054D0" w:rsidRDefault="00447D3A" w:rsidP="005054D0">
      <w:pPr>
        <w:shd w:val="clear" w:color="auto" w:fill="FFFFFF"/>
        <w:tabs>
          <w:tab w:val="left" w:pos="4334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(подпись)</w:t>
      </w: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(расшифровка подписи)</w:t>
      </w:r>
    </w:p>
    <w:p w:rsidR="00447D3A" w:rsidRPr="005054D0" w:rsidRDefault="00447D3A" w:rsidP="005054D0">
      <w:pPr>
        <w:shd w:val="clear" w:color="auto" w:fill="FFFFFF"/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Секретарь схода</w:t>
      </w:r>
    </w:p>
    <w:p w:rsidR="00447D3A" w:rsidRPr="005054D0" w:rsidRDefault="00447D3A" w:rsidP="005054D0">
      <w:pPr>
        <w:shd w:val="clear" w:color="auto" w:fill="FFFFFF"/>
        <w:tabs>
          <w:tab w:val="left" w:leader="underscore" w:pos="7195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граждан</w:t>
      </w:r>
      <w:r w:rsidRPr="005054D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447D3A" w:rsidRPr="005054D0" w:rsidRDefault="00447D3A" w:rsidP="005054D0">
      <w:pPr>
        <w:shd w:val="clear" w:color="auto" w:fill="FFFFFF"/>
        <w:tabs>
          <w:tab w:val="left" w:pos="4330"/>
        </w:tabs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5054D0">
        <w:rPr>
          <w:rFonts w:ascii="Times New Roman" w:hAnsi="Times New Roman" w:cs="Times New Roman"/>
          <w:color w:val="000000"/>
          <w:spacing w:val="-1"/>
          <w:sz w:val="24"/>
          <w:szCs w:val="24"/>
        </w:rPr>
        <w:t>(подпись)</w:t>
      </w:r>
      <w:r w:rsidRPr="005054D0">
        <w:rPr>
          <w:rFonts w:ascii="Times New Roman" w:hAnsi="Times New Roman" w:cs="Times New Roman"/>
          <w:color w:val="000000"/>
          <w:spacing w:val="3"/>
          <w:sz w:val="24"/>
          <w:szCs w:val="24"/>
        </w:rPr>
        <w:t>(расшифровка подписи)</w:t>
      </w:r>
    </w:p>
    <w:p w:rsidR="00423B74" w:rsidRPr="005054D0" w:rsidRDefault="00423B74" w:rsidP="005054D0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sectPr w:rsidR="00423B74" w:rsidRPr="005054D0" w:rsidSect="0011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7D3A"/>
    <w:rsid w:val="00113385"/>
    <w:rsid w:val="00225FBE"/>
    <w:rsid w:val="0040631F"/>
    <w:rsid w:val="00423B74"/>
    <w:rsid w:val="0043379E"/>
    <w:rsid w:val="00447D3A"/>
    <w:rsid w:val="005054D0"/>
    <w:rsid w:val="006571BF"/>
    <w:rsid w:val="00804EA6"/>
    <w:rsid w:val="00875C09"/>
    <w:rsid w:val="00892E34"/>
    <w:rsid w:val="008B6F2B"/>
    <w:rsid w:val="009E5FBF"/>
    <w:rsid w:val="00AE0364"/>
    <w:rsid w:val="00D055F9"/>
    <w:rsid w:val="00F9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2024-08-16T13:07:00Z</cp:lastPrinted>
  <dcterms:created xsi:type="dcterms:W3CDTF">2024-08-12T08:32:00Z</dcterms:created>
  <dcterms:modified xsi:type="dcterms:W3CDTF">2024-08-22T13:27:00Z</dcterms:modified>
</cp:coreProperties>
</file>