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DC4CA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55D">
        <w:rPr>
          <w:rFonts w:ascii="Times New Roman" w:hAnsi="Times New Roman" w:cs="Times New Roman"/>
          <w:b/>
          <w:sz w:val="32"/>
          <w:szCs w:val="32"/>
        </w:rPr>
        <w:t>Оценка эффектив</w:t>
      </w:r>
      <w:r w:rsidR="001E407A">
        <w:rPr>
          <w:rFonts w:ascii="Times New Roman" w:hAnsi="Times New Roman" w:cs="Times New Roman"/>
          <w:b/>
          <w:sz w:val="32"/>
          <w:szCs w:val="32"/>
        </w:rPr>
        <w:t>ности реализации муниципальной П</w:t>
      </w:r>
      <w:r w:rsidRPr="00E2255D">
        <w:rPr>
          <w:rFonts w:ascii="Times New Roman" w:hAnsi="Times New Roman" w:cs="Times New Roman"/>
          <w:b/>
          <w:sz w:val="32"/>
          <w:szCs w:val="32"/>
        </w:rPr>
        <w:t>рограммы</w:t>
      </w:r>
      <w:r w:rsidR="001E40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5D9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1E407A">
        <w:rPr>
          <w:rFonts w:ascii="Times New Roman" w:hAnsi="Times New Roman" w:cs="Times New Roman"/>
          <w:b/>
          <w:sz w:val="32"/>
          <w:szCs w:val="32"/>
        </w:rPr>
        <w:t>2023</w:t>
      </w:r>
      <w:r w:rsidR="00914EC3">
        <w:rPr>
          <w:rFonts w:ascii="Times New Roman" w:hAnsi="Times New Roman" w:cs="Times New Roman"/>
          <w:b/>
          <w:sz w:val="32"/>
          <w:szCs w:val="32"/>
        </w:rPr>
        <w:t>г.</w:t>
      </w:r>
    </w:p>
    <w:p w:rsidR="00DC4CA4" w:rsidRPr="00E2255D" w:rsidRDefault="00DC4CA4" w:rsidP="00DC4CA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5C8" w:rsidRPr="006D4146" w:rsidRDefault="00B315C8" w:rsidP="00E2255D">
      <w:pPr>
        <w:pStyle w:val="FR1"/>
        <w:tabs>
          <w:tab w:val="left" w:pos="9355"/>
        </w:tabs>
        <w:spacing w:before="0"/>
        <w:ind w:right="-1"/>
        <w:rPr>
          <w:b/>
        </w:rPr>
      </w:pPr>
      <w:r w:rsidRPr="006D4146">
        <w:rPr>
          <w:b/>
        </w:rPr>
        <w:t>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914EC3">
        <w:rPr>
          <w:b/>
        </w:rPr>
        <w:t xml:space="preserve">, </w:t>
      </w:r>
    </w:p>
    <w:p w:rsidR="00B315C8" w:rsidRDefault="00B315C8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14EC3" w:rsidRPr="006D4146" w:rsidRDefault="00914EC3" w:rsidP="00914EC3">
      <w:pPr>
        <w:pStyle w:val="FR1"/>
        <w:tabs>
          <w:tab w:val="left" w:pos="4800"/>
        </w:tabs>
        <w:spacing w:before="0"/>
        <w:ind w:right="-1"/>
        <w:rPr>
          <w:b/>
        </w:rPr>
      </w:pPr>
      <w:r>
        <w:t xml:space="preserve">     </w:t>
      </w:r>
      <w:r w:rsidR="001E407A">
        <w:t>Муниципальная П</w:t>
      </w:r>
      <w:r w:rsidR="007821FC">
        <w:t xml:space="preserve">рограмма </w:t>
      </w:r>
      <w:r w:rsidR="00E2255D" w:rsidRPr="00DC4CA4">
        <w:t>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DC4CA4">
        <w:t xml:space="preserve"> </w:t>
      </w:r>
      <w:r w:rsidR="007821FC">
        <w:t>утверждена</w:t>
      </w:r>
      <w:r w:rsidR="00DC4CA4" w:rsidRPr="00DC4CA4">
        <w:rPr>
          <w:b/>
        </w:rPr>
        <w:t xml:space="preserve"> </w:t>
      </w:r>
      <w:r w:rsidR="00E2255D">
        <w:t xml:space="preserve">решением </w:t>
      </w:r>
      <w:r w:rsidR="007821FC">
        <w:t xml:space="preserve">администрации </w:t>
      </w:r>
      <w:r w:rsidR="00610F60">
        <w:t>Чулокского</w:t>
      </w:r>
      <w:r w:rsidR="00F365E0">
        <w:t xml:space="preserve"> сельского поселения </w:t>
      </w:r>
      <w:r w:rsidR="007821FC">
        <w:t>Бутурлинов</w:t>
      </w:r>
      <w:r w:rsidR="003C7501">
        <w:t>ского муниципального района</w:t>
      </w:r>
      <w:r w:rsidR="00F365E0">
        <w:t xml:space="preserve"> Воронежской области </w:t>
      </w:r>
      <w:r w:rsidR="003C7501">
        <w:t xml:space="preserve">от </w:t>
      </w:r>
      <w:r>
        <w:t>29.12.2017</w:t>
      </w:r>
      <w:r w:rsidR="00E2255D">
        <w:t>г</w:t>
      </w:r>
      <w:r>
        <w:t xml:space="preserve">  №10</w:t>
      </w:r>
      <w:r w:rsidR="00E2255D">
        <w:t>4</w:t>
      </w:r>
      <w:r w:rsidR="00DC4CA4" w:rsidRPr="00DC4CA4">
        <w:rPr>
          <w:b/>
        </w:rPr>
        <w:t xml:space="preserve"> </w:t>
      </w:r>
      <w:r w:rsidR="00DC4CA4">
        <w:rPr>
          <w:b/>
        </w:rPr>
        <w:t>"</w:t>
      </w:r>
      <w:r>
        <w:t xml:space="preserve"> </w:t>
      </w:r>
      <w:r w:rsidRPr="006D4146">
        <w:rPr>
          <w:b/>
        </w:rPr>
        <w:t>Об утверждении программы «Комплексное развитие систем коммунальной инфраструктуры Чулокского сельского поселения Бутурлиновского муниципального района Воронежской области на 2018-2027 годы»</w:t>
      </w:r>
      <w:r w:rsidR="001E407A">
        <w:rPr>
          <w:b/>
        </w:rPr>
        <w:t>.</w:t>
      </w:r>
    </w:p>
    <w:p w:rsidR="00DC4CA4" w:rsidRDefault="00DC4CA4" w:rsidP="00DC4CA4">
      <w:pPr>
        <w:pStyle w:val="FR1"/>
        <w:tabs>
          <w:tab w:val="left" w:pos="9355"/>
        </w:tabs>
        <w:spacing w:before="0"/>
        <w:ind w:right="-143"/>
      </w:pPr>
    </w:p>
    <w:p w:rsidR="00B315C8" w:rsidRPr="00DC4CA4" w:rsidRDefault="00B315C8" w:rsidP="00DC4CA4">
      <w:pPr>
        <w:pStyle w:val="FR1"/>
        <w:tabs>
          <w:tab w:val="left" w:pos="9355"/>
        </w:tabs>
        <w:spacing w:before="0"/>
        <w:ind w:right="-143"/>
      </w:pPr>
      <w:r w:rsidRPr="00DC4CA4">
        <w:rPr>
          <w:b/>
        </w:rPr>
        <w:t>Целью программы является:</w:t>
      </w:r>
    </w:p>
    <w:p w:rsidR="00DC4CA4" w:rsidRDefault="00B315C8" w:rsidP="00DC4CA4">
      <w:pPr>
        <w:spacing w:line="240" w:lineRule="auto"/>
        <w:rPr>
          <w:rFonts w:ascii="Times New Roman" w:hAnsi="Times New Roman"/>
          <w:sz w:val="28"/>
          <w:szCs w:val="28"/>
        </w:rPr>
      </w:pPr>
      <w:r w:rsidRPr="00FF7700">
        <w:rPr>
          <w:rFonts w:ascii="Times New Roman" w:hAnsi="Times New Roman"/>
          <w:sz w:val="28"/>
          <w:szCs w:val="28"/>
        </w:rPr>
        <w:t>1. Обеспечение безопасных и комфортных условий проживания населения, высокой надежности функционирования инженерной инфраструкт</w:t>
      </w:r>
      <w:r>
        <w:rPr>
          <w:rFonts w:ascii="Times New Roman" w:hAnsi="Times New Roman"/>
          <w:sz w:val="28"/>
          <w:szCs w:val="28"/>
        </w:rPr>
        <w:t>уры и объектов благоустройства.</w:t>
      </w:r>
    </w:p>
    <w:p w:rsidR="00B315C8" w:rsidRPr="00DC4CA4" w:rsidRDefault="00B315C8" w:rsidP="00DC4CA4">
      <w:pPr>
        <w:spacing w:line="240" w:lineRule="auto"/>
        <w:rPr>
          <w:rFonts w:ascii="Times New Roman" w:hAnsi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2. Строительство автодорог с твердым покрытием.</w:t>
      </w:r>
    </w:p>
    <w:p w:rsidR="00DC4CA4" w:rsidRDefault="00B315C8" w:rsidP="00B315C8">
      <w:pPr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3. Энергосбережение.</w:t>
      </w:r>
    </w:p>
    <w:p w:rsidR="00B315C8" w:rsidRPr="00E2255D" w:rsidRDefault="00B315C8" w:rsidP="00B315C8">
      <w:pPr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315C8" w:rsidRPr="00E2255D" w:rsidRDefault="007347B9" w:rsidP="00DC4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5C8" w:rsidRPr="00E2255D">
        <w:rPr>
          <w:rFonts w:ascii="Times New Roman" w:hAnsi="Times New Roman" w:cs="Times New Roman"/>
          <w:sz w:val="28"/>
          <w:szCs w:val="28"/>
        </w:rPr>
        <w:t>Обеспечение населения уличным освещением.</w:t>
      </w:r>
    </w:p>
    <w:p w:rsidR="00B315C8" w:rsidRPr="00E2255D" w:rsidRDefault="00B315C8" w:rsidP="00DC4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2. Снижение затрат на оплату электроэнергии.</w:t>
      </w:r>
    </w:p>
    <w:p w:rsidR="00B315C8" w:rsidRDefault="00B315C8" w:rsidP="00DC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55D">
        <w:rPr>
          <w:rFonts w:ascii="Times New Roman" w:hAnsi="Times New Roman" w:cs="Times New Roman"/>
          <w:sz w:val="28"/>
          <w:szCs w:val="28"/>
        </w:rPr>
        <w:t>3. Обеспечение населения хорошими дорогами.</w:t>
      </w:r>
    </w:p>
    <w:p w:rsidR="007347B9" w:rsidRDefault="007347B9" w:rsidP="00DC4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7B9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программы.</w:t>
      </w:r>
    </w:p>
    <w:p w:rsidR="007347B9" w:rsidRDefault="00346DFC" w:rsidP="00DC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47B9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предусмотрено из местного бюджета - 52,9 тыс.руб., из которых </w:t>
      </w:r>
      <w:r>
        <w:rPr>
          <w:rFonts w:ascii="Times New Roman" w:hAnsi="Times New Roman" w:cs="Times New Roman"/>
          <w:sz w:val="28"/>
          <w:szCs w:val="28"/>
        </w:rPr>
        <w:t>предусмотрено софинансирование капитального ремонта дорог местного значения Чулокского сельского поселения.</w:t>
      </w:r>
    </w:p>
    <w:p w:rsidR="00346DFC" w:rsidRPr="00DC55D9" w:rsidRDefault="00346DFC" w:rsidP="00DC4CA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55D9">
        <w:rPr>
          <w:rFonts w:ascii="Times New Roman" w:hAnsi="Times New Roman" w:cs="Times New Roman"/>
          <w:b/>
          <w:i/>
          <w:sz w:val="28"/>
          <w:szCs w:val="28"/>
        </w:rPr>
        <w:t>Уличное освещение:</w:t>
      </w:r>
    </w:p>
    <w:p w:rsidR="005E2188" w:rsidRPr="00346DFC" w:rsidRDefault="00346DFC" w:rsidP="00346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Проведены работы по улучшению уличного освещения, </w:t>
      </w:r>
      <w:r w:rsidRPr="005E2188">
        <w:rPr>
          <w:rFonts w:ascii="Times New Roman" w:hAnsi="Times New Roman" w:cs="Times New Roman"/>
          <w:sz w:val="28"/>
          <w:szCs w:val="28"/>
        </w:rPr>
        <w:t>по нечетной стороне,</w:t>
      </w:r>
      <w:r w:rsidRPr="00346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Pr="005E2188">
        <w:rPr>
          <w:rFonts w:ascii="Times New Roman" w:hAnsi="Times New Roman" w:cs="Times New Roman"/>
          <w:sz w:val="28"/>
          <w:szCs w:val="28"/>
        </w:rPr>
        <w:t xml:space="preserve"> Гагарина села Чулок</w:t>
      </w:r>
      <w:r w:rsidRPr="00346DFC">
        <w:rPr>
          <w:rFonts w:ascii="Times New Roman" w:hAnsi="Times New Roman" w:cs="Times New Roman"/>
          <w:sz w:val="28"/>
          <w:szCs w:val="28"/>
        </w:rPr>
        <w:t xml:space="preserve"> </w:t>
      </w:r>
      <w:r w:rsidRPr="005E2188">
        <w:rPr>
          <w:rFonts w:ascii="Times New Roman" w:hAnsi="Times New Roman" w:cs="Times New Roman"/>
          <w:sz w:val="28"/>
          <w:szCs w:val="28"/>
        </w:rPr>
        <w:t>на этой линии установлено три дополнительных фонаря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6DFC">
        <w:rPr>
          <w:rFonts w:ascii="Times New Roman" w:hAnsi="Times New Roman" w:cs="Times New Roman"/>
          <w:sz w:val="28"/>
          <w:szCs w:val="28"/>
        </w:rPr>
        <w:t xml:space="preserve"> </w:t>
      </w:r>
      <w:r w:rsidRPr="005E2188">
        <w:rPr>
          <w:rFonts w:ascii="Times New Roman" w:hAnsi="Times New Roman" w:cs="Times New Roman"/>
          <w:sz w:val="28"/>
          <w:szCs w:val="28"/>
        </w:rPr>
        <w:t xml:space="preserve">два фонаря были подключены к ней, что значительно улучшило освещение автомобильной дороги Таловая - Бутурлиновка и создало  условия для безопасного передвижения жителей </w:t>
      </w:r>
      <w:r w:rsidRPr="005E2188">
        <w:rPr>
          <w:rFonts w:ascii="Times New Roman" w:hAnsi="Times New Roman" w:cs="Times New Roman"/>
          <w:sz w:val="28"/>
          <w:szCs w:val="28"/>
        </w:rPr>
        <w:lastRenderedPageBreak/>
        <w:t xml:space="preserve">села по данной улице. </w:t>
      </w:r>
      <w:r>
        <w:rPr>
          <w:rFonts w:ascii="Times New Roman" w:hAnsi="Times New Roman" w:cs="Times New Roman"/>
          <w:sz w:val="28"/>
          <w:szCs w:val="28"/>
        </w:rPr>
        <w:t xml:space="preserve">Так же производилось обслуживание линий уличного освещения поселения,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E2188" w:rsidRPr="005E2188">
        <w:rPr>
          <w:rFonts w:ascii="Times New Roman" w:eastAsia="Calibri" w:hAnsi="Times New Roman" w:cs="Times New Roman"/>
          <w:sz w:val="28"/>
          <w:szCs w:val="28"/>
        </w:rPr>
        <w:t xml:space="preserve">роизведен ремонт четырех фонарей уличного освещения,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произведена заменена </w:t>
      </w:r>
      <w:r w:rsidR="005E2188" w:rsidRPr="005E2188">
        <w:rPr>
          <w:rFonts w:ascii="Times New Roman" w:eastAsia="Calibri" w:hAnsi="Times New Roman" w:cs="Times New Roman"/>
          <w:sz w:val="28"/>
          <w:szCs w:val="28"/>
        </w:rPr>
        <w:t xml:space="preserve"> в теч</w:t>
      </w:r>
      <w:r>
        <w:rPr>
          <w:rFonts w:ascii="Times New Roman" w:eastAsia="Calibri" w:hAnsi="Times New Roman" w:cs="Times New Roman"/>
          <w:sz w:val="28"/>
          <w:szCs w:val="28"/>
        </w:rPr>
        <w:t>ение года  34  электро лампочек.</w:t>
      </w:r>
    </w:p>
    <w:p w:rsidR="00DC55D9" w:rsidRPr="00DC55D9" w:rsidRDefault="005E2188" w:rsidP="005E2188">
      <w:pPr>
        <w:shd w:val="clear" w:color="auto" w:fill="FFFFFF"/>
        <w:spacing w:line="263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C55D9" w:rsidRPr="00DC55D9">
        <w:rPr>
          <w:rFonts w:ascii="Times New Roman" w:hAnsi="Times New Roman" w:cs="Times New Roman"/>
          <w:b/>
          <w:i/>
          <w:sz w:val="28"/>
          <w:szCs w:val="28"/>
        </w:rPr>
        <w:t>Снабжение населения питьевой водой:</w:t>
      </w: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DC55D9" w:rsidRDefault="005E2188" w:rsidP="00DC55D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2188">
        <w:rPr>
          <w:rFonts w:ascii="Times New Roman" w:hAnsi="Times New Roman" w:cs="Times New Roman"/>
          <w:sz w:val="28"/>
          <w:szCs w:val="28"/>
        </w:rPr>
        <w:t xml:space="preserve">    </w:t>
      </w:r>
      <w:r w:rsidR="00DC55D9">
        <w:rPr>
          <w:rFonts w:ascii="Times New Roman" w:hAnsi="Times New Roman" w:cs="Times New Roman"/>
          <w:sz w:val="28"/>
          <w:szCs w:val="28"/>
        </w:rPr>
        <w:t xml:space="preserve"> </w:t>
      </w:r>
      <w:r w:rsidRPr="005E2188">
        <w:rPr>
          <w:rFonts w:ascii="Times New Roman" w:hAnsi="Times New Roman" w:cs="Times New Roman"/>
          <w:sz w:val="28"/>
          <w:szCs w:val="28"/>
        </w:rPr>
        <w:t>В селе Ударник имеется водопровод, который был проложен в период с 1969 по 1982 г.. общей протяженностью 5,2 км, который имеет большой износ.</w:t>
      </w:r>
      <w:r w:rsidRPr="005E2188">
        <w:rPr>
          <w:rFonts w:ascii="Times New Roman" w:eastAsia="Calibri" w:hAnsi="Times New Roman" w:cs="Times New Roman"/>
          <w:sz w:val="28"/>
          <w:szCs w:val="28"/>
        </w:rPr>
        <w:t xml:space="preserve">   Производился текущий ремонт водопровода в селе Ударник при котором неоднократно ремонтировалась автоматика на башнях, отремонтированы 4 водозаборные колонки. Ликвидировано два порыва водопровода. Производился отбор проб воды из трех скважин и водопровода для проведения исследования СЭС, по заключению вода пригодна для употребления в пищу.  В настоящее время водопровод находится в исправном состоянии.</w:t>
      </w:r>
    </w:p>
    <w:p w:rsidR="005E2188" w:rsidRPr="005E2188" w:rsidRDefault="00DC55D9" w:rsidP="00DC55D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0BCB">
        <w:rPr>
          <w:rFonts w:ascii="Times New Roman" w:hAnsi="Times New Roman" w:cs="Times New Roman"/>
          <w:sz w:val="28"/>
          <w:szCs w:val="28"/>
        </w:rPr>
        <w:t xml:space="preserve"> </w:t>
      </w:r>
      <w:r w:rsidR="005E2188" w:rsidRPr="005E2188">
        <w:rPr>
          <w:rFonts w:ascii="Times New Roman" w:eastAsia="Calibri" w:hAnsi="Times New Roman" w:cs="Times New Roman"/>
          <w:sz w:val="28"/>
          <w:szCs w:val="28"/>
        </w:rPr>
        <w:t>Оформлены:   башни Рожновского  и расположенные рядом с ними скважины водопровода в селе Ударник в собственность, ранее стоявшие на учете, как  бесхозяйные. Изготовлены технические планы на 2 башни Рожновского и 4 скважины, также изготовлено 2 тех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нических присоединения к электрическим </w:t>
      </w:r>
      <w:r w:rsidR="005E2188" w:rsidRPr="005E2188">
        <w:rPr>
          <w:rFonts w:ascii="Times New Roman" w:eastAsia="Calibri" w:hAnsi="Times New Roman" w:cs="Times New Roman"/>
          <w:sz w:val="28"/>
          <w:szCs w:val="28"/>
        </w:rPr>
        <w:t xml:space="preserve">сетям. В сентябре 2023 года, данные объекты были переданы в собственность в </w:t>
      </w:r>
      <w:proofErr w:type="spellStart"/>
      <w:r w:rsidR="005E2188" w:rsidRPr="005E2188">
        <w:rPr>
          <w:rFonts w:ascii="Times New Roman" w:eastAsia="Calibri" w:hAnsi="Times New Roman" w:cs="Times New Roman"/>
          <w:sz w:val="28"/>
          <w:szCs w:val="28"/>
        </w:rPr>
        <w:t>Бутурлиновское</w:t>
      </w:r>
      <w:proofErr w:type="spellEnd"/>
      <w:r w:rsidR="005E2188" w:rsidRPr="005E218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для дальнейшей передачи в оперативное управление ООО "Водоканал".</w:t>
      </w:r>
    </w:p>
    <w:p w:rsidR="00DC55D9" w:rsidRPr="00DC55D9" w:rsidRDefault="001E407A" w:rsidP="001E40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C55D9" w:rsidRPr="00DC55D9">
        <w:rPr>
          <w:rFonts w:ascii="Times New Roman" w:hAnsi="Times New Roman" w:cs="Times New Roman"/>
          <w:b/>
          <w:i/>
          <w:sz w:val="28"/>
          <w:szCs w:val="28"/>
        </w:rPr>
        <w:t>Обслуживание  и ремонт дорог местного значения:</w:t>
      </w:r>
      <w:r w:rsidRPr="00DC5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407A" w:rsidRPr="001E407A" w:rsidRDefault="001E407A" w:rsidP="001E407A">
      <w:pPr>
        <w:jc w:val="both"/>
        <w:rPr>
          <w:rFonts w:ascii="Times New Roman" w:hAnsi="Times New Roman" w:cs="Times New Roman"/>
          <w:sz w:val="28"/>
          <w:szCs w:val="28"/>
        </w:rPr>
      </w:pPr>
      <w:r w:rsidRPr="001E407A">
        <w:rPr>
          <w:rFonts w:ascii="Times New Roman" w:hAnsi="Times New Roman" w:cs="Times New Roman"/>
          <w:sz w:val="28"/>
          <w:szCs w:val="28"/>
        </w:rPr>
        <w:t xml:space="preserve"> В 2023  году  на содержание автомобильных дорог направлено 400 000 рублей.</w:t>
      </w:r>
    </w:p>
    <w:p w:rsidR="00DC55D9" w:rsidRDefault="001E407A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07A">
        <w:rPr>
          <w:rFonts w:ascii="Times New Roman" w:eastAsia="Calibri" w:hAnsi="Times New Roman" w:cs="Times New Roman"/>
          <w:sz w:val="28"/>
          <w:szCs w:val="28"/>
        </w:rPr>
        <w:t xml:space="preserve">     Произведен  капитальный  ремонт дороги  ул. Октябрьская с. Чулок - 965 м. на сумму 2 572 440,71 рублей.</w:t>
      </w:r>
    </w:p>
    <w:p w:rsidR="00DC55D9" w:rsidRDefault="00DC55D9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914EC3" w:rsidRPr="00DC55D9" w:rsidRDefault="00DC4CA4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CA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0C9F" w:rsidRPr="00914EC3"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 w:rsidRPr="00914EC3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  <w:bookmarkStart w:id="0" w:name="_GoBack"/>
      <w:bookmarkEnd w:id="0"/>
    </w:p>
    <w:p w:rsidR="00914EC3" w:rsidRDefault="007821FC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 w:rsidRPr="00914EC3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 w:rsidRPr="00914EC3">
        <w:rPr>
          <w:rFonts w:ascii="Times New Roman" w:hAnsi="Times New Roman" w:cs="Times New Roman"/>
          <w:sz w:val="28"/>
          <w:szCs w:val="28"/>
        </w:rPr>
        <w:t>–</w:t>
      </w:r>
      <w:r w:rsidR="00914EC3" w:rsidRPr="00914EC3">
        <w:rPr>
          <w:rFonts w:ascii="Times New Roman" w:hAnsi="Times New Roman" w:cs="Times New Roman"/>
          <w:sz w:val="28"/>
          <w:szCs w:val="28"/>
        </w:rPr>
        <w:t>100</w:t>
      </w:r>
      <w:r w:rsidRPr="00914EC3">
        <w:rPr>
          <w:rFonts w:ascii="Times New Roman" w:hAnsi="Times New Roman" w:cs="Times New Roman"/>
          <w:sz w:val="28"/>
          <w:szCs w:val="28"/>
        </w:rPr>
        <w:t>%.</w:t>
      </w:r>
    </w:p>
    <w:p w:rsidR="00914EC3" w:rsidRPr="00914EC3" w:rsidRDefault="00914EC3" w:rsidP="00914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1FC" w:rsidRPr="00730C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</w:t>
      </w:r>
      <w:r w:rsidR="007821FC" w:rsidRPr="00730C9F">
        <w:rPr>
          <w:rFonts w:ascii="Times New Roman" w:hAnsi="Times New Roman" w:cs="Times New Roman"/>
          <w:sz w:val="28"/>
          <w:szCs w:val="28"/>
        </w:rPr>
        <w:lastRenderedPageBreak/>
        <w:t>целевых индикаторов и уровня освоения денежных средств, можно сделать вывод, что программа реализуется эффективно.</w:t>
      </w:r>
    </w:p>
    <w:p w:rsidR="0065771E" w:rsidRPr="00914EC3" w:rsidRDefault="00914EC3" w:rsidP="00914E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EC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87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71E" w:rsidRPr="00914EC3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1FC"/>
    <w:rsid w:val="00035077"/>
    <w:rsid w:val="000D2CE8"/>
    <w:rsid w:val="00147E9E"/>
    <w:rsid w:val="00174D6B"/>
    <w:rsid w:val="001840C1"/>
    <w:rsid w:val="001A336A"/>
    <w:rsid w:val="001E0E7B"/>
    <w:rsid w:val="001E407A"/>
    <w:rsid w:val="001F5695"/>
    <w:rsid w:val="002652F4"/>
    <w:rsid w:val="0028374F"/>
    <w:rsid w:val="0028520B"/>
    <w:rsid w:val="00291FEE"/>
    <w:rsid w:val="00320F48"/>
    <w:rsid w:val="00346DFC"/>
    <w:rsid w:val="003C7501"/>
    <w:rsid w:val="005E2188"/>
    <w:rsid w:val="006064C7"/>
    <w:rsid w:val="00610F60"/>
    <w:rsid w:val="0065771E"/>
    <w:rsid w:val="00693950"/>
    <w:rsid w:val="00730C9F"/>
    <w:rsid w:val="007347B9"/>
    <w:rsid w:val="0075241B"/>
    <w:rsid w:val="007821FC"/>
    <w:rsid w:val="0081667D"/>
    <w:rsid w:val="00827271"/>
    <w:rsid w:val="0085274A"/>
    <w:rsid w:val="008A5C84"/>
    <w:rsid w:val="008B7AA6"/>
    <w:rsid w:val="00914EC3"/>
    <w:rsid w:val="00992398"/>
    <w:rsid w:val="009E6EBE"/>
    <w:rsid w:val="009F46B3"/>
    <w:rsid w:val="00A6696E"/>
    <w:rsid w:val="00A67D17"/>
    <w:rsid w:val="00AA0BCB"/>
    <w:rsid w:val="00B16D29"/>
    <w:rsid w:val="00B315C8"/>
    <w:rsid w:val="00CC7418"/>
    <w:rsid w:val="00D140BE"/>
    <w:rsid w:val="00DC0C80"/>
    <w:rsid w:val="00DC4CA4"/>
    <w:rsid w:val="00DC55D9"/>
    <w:rsid w:val="00DF7A39"/>
    <w:rsid w:val="00E0153D"/>
    <w:rsid w:val="00E2255D"/>
    <w:rsid w:val="00E375C2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  <w:style w:type="paragraph" w:customStyle="1" w:styleId="FR1">
    <w:name w:val="FR1"/>
    <w:rsid w:val="00B315C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E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EC3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2020-03-23T13:40:00Z</dcterms:created>
  <dcterms:modified xsi:type="dcterms:W3CDTF">2024-10-21T12:13:00Z</dcterms:modified>
</cp:coreProperties>
</file>