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3E1D89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Чулокского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4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4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7BD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7D3541" w:rsidRPr="006F370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1D89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</w:t>
      </w:r>
    </w:p>
    <w:p w:rsidR="0039544D" w:rsidRPr="006F3707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EA0194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</w:t>
      </w:r>
      <w:r w:rsidR="00F46763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муниципальном контроле на автомобильном транспорте и дорожном хозяйстве</w:t>
      </w:r>
      <w:r w:rsidR="00AB370A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AB370A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E1D89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Чулокск</w:t>
      </w:r>
      <w:r w:rsidR="00AC5AE0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 </w:t>
      </w:r>
      <w:r w:rsidR="00800FE6" w:rsidRPr="006F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сельском поселении Бутурлиновского муниципального района  </w:t>
      </w:r>
    </w:p>
    <w:p w:rsidR="00800FE6" w:rsidRPr="006F3707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CE1" w:rsidRPr="006F3707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3E1D89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Чулокского</w:t>
      </w: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Совет народных депутатов </w:t>
      </w:r>
      <w:r w:rsidR="003E1D89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Чулокского</w:t>
      </w: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Бутурлиновского муниципального района Воронежской области:</w:t>
      </w:r>
    </w:p>
    <w:p w:rsidR="00881CE1" w:rsidRPr="006F3707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824" w:rsidRPr="006F3707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:</w:t>
      </w:r>
    </w:p>
    <w:p w:rsidR="00EA0194" w:rsidRPr="006F3707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00FE6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EA0194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881CE1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контроле на автомобильном транспорте и дорожном хозяйстве в </w:t>
      </w:r>
      <w:r w:rsidR="003E1D89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Чулокск</w:t>
      </w:r>
      <w:r w:rsidR="00881CE1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сельском поселении Бутурлиновского муниципального района </w:t>
      </w:r>
      <w:r w:rsidR="00EA0194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решению.</w:t>
      </w:r>
    </w:p>
    <w:p w:rsidR="007E4BEE" w:rsidRPr="006F3707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707">
        <w:rPr>
          <w:rFonts w:ascii="Times New Roman" w:hAnsi="Times New Roman" w:cs="Times New Roman"/>
          <w:sz w:val="26"/>
          <w:szCs w:val="26"/>
        </w:rPr>
        <w:t>2</w:t>
      </w:r>
      <w:r w:rsidR="00E74C84" w:rsidRPr="006F3707">
        <w:rPr>
          <w:rFonts w:ascii="Times New Roman" w:hAnsi="Times New Roman" w:cs="Times New Roman"/>
          <w:sz w:val="26"/>
          <w:szCs w:val="26"/>
        </w:rPr>
        <w:t xml:space="preserve">. </w:t>
      </w:r>
      <w:r w:rsidR="007E4BEE" w:rsidRPr="006F3707">
        <w:rPr>
          <w:rFonts w:ascii="Times New Roman" w:hAnsi="Times New Roman" w:cs="Times New Roman"/>
          <w:sz w:val="26"/>
          <w:szCs w:val="26"/>
        </w:rPr>
        <w:t>Оп</w:t>
      </w:r>
      <w:r w:rsidR="00883728" w:rsidRPr="006F3707">
        <w:rPr>
          <w:rFonts w:ascii="Times New Roman" w:hAnsi="Times New Roman" w:cs="Times New Roman"/>
          <w:sz w:val="26"/>
          <w:szCs w:val="26"/>
        </w:rPr>
        <w:t xml:space="preserve">убликовать настоящее решение в </w:t>
      </w:r>
      <w:r w:rsidR="009943F0" w:rsidRPr="006F3707">
        <w:rPr>
          <w:rFonts w:ascii="Times New Roman" w:hAnsi="Times New Roman" w:cs="Times New Roman"/>
          <w:sz w:val="26"/>
          <w:szCs w:val="26"/>
        </w:rPr>
        <w:t xml:space="preserve">Вестнике муниципальныхправовых актов </w:t>
      </w:r>
      <w:r w:rsidR="003E1D89" w:rsidRPr="006F3707">
        <w:rPr>
          <w:rFonts w:ascii="Times New Roman" w:hAnsi="Times New Roman" w:cs="Times New Roman"/>
          <w:sz w:val="26"/>
          <w:szCs w:val="26"/>
        </w:rPr>
        <w:t>Чулокского</w:t>
      </w:r>
      <w:r w:rsidR="009943F0" w:rsidRPr="006F3707">
        <w:rPr>
          <w:rFonts w:ascii="Times New Roman" w:hAnsi="Times New Roman" w:cs="Times New Roman"/>
          <w:sz w:val="26"/>
          <w:szCs w:val="26"/>
        </w:rPr>
        <w:t xml:space="preserve"> сельского поселения Бутурлиновского муниципального района.</w:t>
      </w:r>
    </w:p>
    <w:p w:rsidR="00CB00B7" w:rsidRPr="006F3707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4C84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B00B7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 </w:t>
      </w:r>
      <w:r w:rsidR="00EA0194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01 января 2022 года</w:t>
      </w:r>
      <w:r w:rsidR="00CB00B7" w:rsidRPr="006F37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5AE0" w:rsidRDefault="00AC5AE0" w:rsidP="00F160DB">
      <w:pPr>
        <w:pStyle w:val="a4"/>
        <w:rPr>
          <w:noProof/>
          <w:lang w:eastAsia="ru-RU"/>
        </w:rPr>
      </w:pPr>
    </w:p>
    <w:p w:rsidR="00407935" w:rsidRDefault="00407935" w:rsidP="00F160DB">
      <w:pPr>
        <w:pStyle w:val="a4"/>
        <w:rPr>
          <w:noProof/>
          <w:lang w:eastAsia="ru-RU"/>
        </w:rPr>
      </w:pPr>
    </w:p>
    <w:p w:rsidR="00407935" w:rsidRDefault="00407935" w:rsidP="00F160DB">
      <w:pPr>
        <w:pStyle w:val="a4"/>
        <w:rPr>
          <w:noProof/>
          <w:lang w:eastAsia="ru-RU"/>
        </w:rPr>
      </w:pPr>
    </w:p>
    <w:p w:rsidR="00407935" w:rsidRDefault="00407935" w:rsidP="00F160DB">
      <w:pPr>
        <w:pStyle w:val="a4"/>
        <w:rPr>
          <w:noProof/>
          <w:lang w:eastAsia="ru-RU"/>
        </w:rPr>
      </w:pPr>
    </w:p>
    <w:p w:rsidR="00407935" w:rsidRPr="00407935" w:rsidRDefault="00407935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935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Чулокского сельского поселения                                   А.С.Ефремов</w:t>
      </w:r>
    </w:p>
    <w:p w:rsidR="00407935" w:rsidRPr="00407935" w:rsidRDefault="00407935" w:rsidP="00F160DB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7935" w:rsidRDefault="00407935" w:rsidP="00F160DB">
      <w:pPr>
        <w:pStyle w:val="a4"/>
        <w:rPr>
          <w:noProof/>
          <w:lang w:eastAsia="ru-RU"/>
        </w:rPr>
      </w:pPr>
    </w:p>
    <w:p w:rsidR="00407935" w:rsidRPr="00407935" w:rsidRDefault="00407935" w:rsidP="00F160DB">
      <w:pPr>
        <w:pStyle w:val="a4"/>
        <w:rPr>
          <w:rFonts w:ascii="Times New Roman" w:hAnsi="Times New Roman" w:cs="Times New Roman"/>
          <w:sz w:val="24"/>
          <w:szCs w:val="24"/>
          <w:highlight w:val="lightGray"/>
          <w:lang w:eastAsia="ru-RU"/>
        </w:rPr>
      </w:pPr>
    </w:p>
    <w:p w:rsidR="0039544D" w:rsidRPr="00407935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3E1D89" w:rsidRPr="00407935">
        <w:rPr>
          <w:rFonts w:ascii="Times New Roman" w:eastAsia="Calibri" w:hAnsi="Times New Roman" w:cs="Times New Roman"/>
          <w:sz w:val="24"/>
          <w:szCs w:val="24"/>
        </w:rPr>
        <w:t>Чулокского</w:t>
      </w:r>
      <w:r w:rsidRPr="0040793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поселенияот </w:t>
      </w:r>
      <w:r w:rsidR="00EA0194" w:rsidRPr="00407935">
        <w:rPr>
          <w:rFonts w:ascii="Times New Roman" w:eastAsia="Calibri" w:hAnsi="Times New Roman" w:cs="Times New Roman"/>
          <w:sz w:val="24"/>
          <w:szCs w:val="24"/>
        </w:rPr>
        <w:t>15.1</w:t>
      </w:r>
      <w:r w:rsidR="00881CE1" w:rsidRPr="00407935">
        <w:rPr>
          <w:rFonts w:ascii="Times New Roman" w:eastAsia="Calibri" w:hAnsi="Times New Roman" w:cs="Times New Roman"/>
          <w:sz w:val="24"/>
          <w:szCs w:val="24"/>
        </w:rPr>
        <w:t>1</w:t>
      </w:r>
      <w:r w:rsidR="00EA0194" w:rsidRPr="00407935">
        <w:rPr>
          <w:rFonts w:ascii="Times New Roman" w:eastAsia="Calibri" w:hAnsi="Times New Roman" w:cs="Times New Roman"/>
          <w:sz w:val="24"/>
          <w:szCs w:val="24"/>
        </w:rPr>
        <w:t>.</w:t>
      </w:r>
      <w:r w:rsidRPr="00407935">
        <w:rPr>
          <w:rFonts w:ascii="Times New Roman" w:eastAsia="Calibri" w:hAnsi="Times New Roman" w:cs="Times New Roman"/>
          <w:sz w:val="24"/>
          <w:szCs w:val="24"/>
        </w:rPr>
        <w:t xml:space="preserve">2021 года № </w:t>
      </w:r>
      <w:r w:rsidR="00947BD1" w:rsidRPr="00407935">
        <w:rPr>
          <w:rFonts w:ascii="Times New Roman" w:eastAsia="Calibri" w:hAnsi="Times New Roman" w:cs="Times New Roman"/>
          <w:sz w:val="24"/>
          <w:szCs w:val="24"/>
        </w:rPr>
        <w:t>43</w:t>
      </w:r>
    </w:p>
    <w:p w:rsidR="00EA0194" w:rsidRPr="00407935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57C7" w:rsidRPr="00407935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3E1D89" w:rsidRPr="0040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Чулокск</w:t>
      </w:r>
      <w:r w:rsidRPr="0040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сельском поселении Бутурлиновского муниципального района  </w:t>
      </w:r>
    </w:p>
    <w:p w:rsidR="00867FFC" w:rsidRPr="00407935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Федерации»,устанавливает порядок организации и осуществления муниципального контроля 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автомобильном транспорте и дорожном хозяйстве в </w:t>
      </w:r>
      <w:r w:rsidR="003E1D89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Чулокск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сельском поселении Бутурлиновского муниципального района  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 муниципальный контроль).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r w:rsidR="003E1D89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Чулокского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Бутурлиновского муниципального района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Администрация, Департамент).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Должностными лицами, уполномоченными на осуществление м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контроля  являютсяГлава </w:t>
      </w:r>
      <w:r w:rsidR="00C85B7C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Чулокского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должностные лица администрации, определенные распоряжением Администрации.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Должностными лицами, уполномоченными на принятие решений о проведении контрольных мероприятий являются: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Глава</w:t>
      </w:r>
      <w:r w:rsidR="00C85B7C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Чулокского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FFC" w:rsidRPr="00407935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контроля (далее – объект контроля) являются: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Учет объектов муниципального контроля осуществляется </w:t>
      </w:r>
      <w:r w:rsidR="00CC7457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актами, информации, получаемой в </w:t>
      </w:r>
      <w:r w:rsidR="00E261B3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межведомственного взаимо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а также общедоступной информации.</w:t>
      </w:r>
    </w:p>
    <w:p w:rsidR="00E261B3" w:rsidRPr="00407935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осуществлении муниципального контроля Администрацией</w:t>
      </w:r>
      <w:r w:rsidRPr="00407935">
        <w:rPr>
          <w:rFonts w:ascii="Times New Roman" w:eastAsia="Times New Roman" w:hAnsi="Times New Roman" w:cs="Times New Roman"/>
          <w:i/>
          <w:iCs/>
          <w:color w:val="C9211E"/>
          <w:sz w:val="24"/>
          <w:szCs w:val="24"/>
          <w:vertAlign w:val="superscript"/>
          <w:lang w:eastAsia="ru-RU"/>
        </w:rPr>
        <w:t> 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следующие виды профилактических мероприятий: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консультирование.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Должностное лицо Администрации, осуществляет консультирование (в письменной и устной формах) по следующим вопросам: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вопросы, касающиеся муниципального контроля.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поселения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Осуществление муниципального контроля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 Контрольными мероприятиями осуществляемыми при взаимодействии с контролируемым лицом являются: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документарная проверка;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выездная проверка.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 Контрольными мероприятиями, осуществляемыми без взаимодействия с контролируемым лицом являются: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выездное обследование.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осмотр;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опрос;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получение письменных объяснений;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инструментальное обследование;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письменных объяснений;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истребование документов.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осмотр;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опрос;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получение письменных объяснений;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истребование документов,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инструментальное обследование.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 Срок проведения выездной проверки не может превышать 10 рабочих дней.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микропредприятия не может продолжаться более 40 часов.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осмотр;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инструментальное обследование (с применением видеозаписи).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 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Результаты контрольного (надзорного) мероприятиям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i/>
          <w:iCs/>
          <w:color w:val="C9211E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407935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Судебное обжалование решений Администрации, действий (бездействия) ее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27. Жалоба подл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ежит рассмотрению в течение 20 рабочих дней со дня ее регистрации.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Администрацию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лично </w:t>
      </w: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</w:t>
      </w:r>
      <w:r w:rsidR="007F399A"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регистрации в системе электронного документооборота.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407935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33D8"/>
    <w:rsid w:val="0016419D"/>
    <w:rsid w:val="00180036"/>
    <w:rsid w:val="001844F9"/>
    <w:rsid w:val="00194380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362D"/>
    <w:rsid w:val="002745F6"/>
    <w:rsid w:val="00282D1C"/>
    <w:rsid w:val="002B7AEA"/>
    <w:rsid w:val="00302F1D"/>
    <w:rsid w:val="00330181"/>
    <w:rsid w:val="00350B23"/>
    <w:rsid w:val="00352873"/>
    <w:rsid w:val="00357A90"/>
    <w:rsid w:val="0039544D"/>
    <w:rsid w:val="003D6C15"/>
    <w:rsid w:val="003D72ED"/>
    <w:rsid w:val="003E1D89"/>
    <w:rsid w:val="003E313E"/>
    <w:rsid w:val="00405F9D"/>
    <w:rsid w:val="00407935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D10CA"/>
    <w:rsid w:val="006E1418"/>
    <w:rsid w:val="006F3707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41A90"/>
    <w:rsid w:val="00941D5A"/>
    <w:rsid w:val="00947BD1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370A"/>
    <w:rsid w:val="00AB7364"/>
    <w:rsid w:val="00AC1792"/>
    <w:rsid w:val="00AC5454"/>
    <w:rsid w:val="00AC5AE0"/>
    <w:rsid w:val="00AC64B9"/>
    <w:rsid w:val="00B029D0"/>
    <w:rsid w:val="00B15140"/>
    <w:rsid w:val="00B4783F"/>
    <w:rsid w:val="00B640D7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85B7C"/>
    <w:rsid w:val="00C92032"/>
    <w:rsid w:val="00C957AB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9</cp:revision>
  <cp:lastPrinted>2022-12-22T11:02:00Z</cp:lastPrinted>
  <dcterms:created xsi:type="dcterms:W3CDTF">2021-11-15T08:40:00Z</dcterms:created>
  <dcterms:modified xsi:type="dcterms:W3CDTF">2024-10-25T07:34:00Z</dcterms:modified>
</cp:coreProperties>
</file>